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68500990" w:rsidR="006F2311" w:rsidRPr="00C5006E" w:rsidRDefault="002E4C09" w:rsidP="006F2311">
      <w:pPr>
        <w:pBdr>
          <w:bottom w:val="single" w:sz="6" w:space="0" w:color="auto"/>
        </w:pBdr>
        <w:spacing w:line="329" w:lineRule="auto"/>
        <w:outlineLvl w:val="0"/>
        <w:rPr>
          <w:rFonts w:cstheme="minorHAnsi"/>
          <w:b/>
          <w:sz w:val="28"/>
        </w:rPr>
      </w:pPr>
      <w:bookmarkStart w:id="0" w:name="OLE_LINK17"/>
      <w:bookmarkStart w:id="1" w:name="OLE_LINK18"/>
      <w:bookmarkStart w:id="2" w:name="OLE_LINK44"/>
      <w:bookmarkStart w:id="3" w:name="OLE_LINK45"/>
      <w:proofErr w:type="spellStart"/>
      <w:r>
        <w:rPr>
          <w:b/>
          <w:sz w:val="28"/>
        </w:rPr>
        <w:t>wf</w:t>
      </w:r>
      <w:r w:rsidR="009C78E4">
        <w:rPr>
          <w:b/>
          <w:sz w:val="28"/>
        </w:rPr>
        <w:t>PREFArenze</w:t>
      </w:r>
      <w:proofErr w:type="spellEnd"/>
      <w:r w:rsidR="009C78E4">
        <w:rPr>
          <w:b/>
          <w:sz w:val="28"/>
        </w:rPr>
        <w:t> |</w:t>
      </w:r>
      <w:r w:rsidR="00AC1DE6">
        <w:rPr>
          <w:b/>
          <w:sz w:val="28"/>
        </w:rPr>
        <w:t> </w:t>
      </w:r>
      <w:r w:rsidR="009C78E4">
        <w:rPr>
          <w:b/>
          <w:sz w:val="28"/>
        </w:rPr>
        <w:t>Il progetto del mese: aprile 2020</w:t>
      </w:r>
    </w:p>
    <w:p w14:paraId="23432D81" w14:textId="77777777" w:rsidR="001C3990" w:rsidRPr="00C5006E" w:rsidRDefault="001C3990" w:rsidP="001C3990">
      <w:pPr>
        <w:autoSpaceDE w:val="0"/>
        <w:autoSpaceDN w:val="0"/>
        <w:adjustRightInd w:val="0"/>
        <w:spacing w:after="0"/>
        <w:jc w:val="both"/>
        <w:rPr>
          <w:rFonts w:cstheme="minorHAnsi"/>
          <w:b/>
          <w:bCs/>
          <w:sz w:val="36"/>
        </w:rPr>
      </w:pPr>
      <w:bookmarkStart w:id="4" w:name="OLE_LINK8"/>
      <w:bookmarkStart w:id="5" w:name="OLE_LINK9"/>
      <w:bookmarkStart w:id="6" w:name="OLE_LINK10"/>
      <w:bookmarkStart w:id="7" w:name="OLE_LINK22"/>
    </w:p>
    <w:p w14:paraId="63356EC0" w14:textId="77777777" w:rsidR="001C3990" w:rsidRPr="00C5006E" w:rsidRDefault="001C3990" w:rsidP="001C3990">
      <w:pPr>
        <w:autoSpaceDE w:val="0"/>
        <w:autoSpaceDN w:val="0"/>
        <w:adjustRightInd w:val="0"/>
        <w:spacing w:after="0"/>
        <w:jc w:val="both"/>
        <w:rPr>
          <w:rFonts w:cstheme="minorHAnsi"/>
          <w:b/>
          <w:bCs/>
          <w:sz w:val="36"/>
        </w:rPr>
      </w:pPr>
      <w:r>
        <w:rPr>
          <w:b/>
          <w:sz w:val="36"/>
        </w:rPr>
        <w:t>Un mercato coperto con lo spirito dell’agorà nel cuore della puszta ungherese</w:t>
      </w:r>
    </w:p>
    <w:p w14:paraId="13E6A122" w14:textId="77777777" w:rsidR="001C3990" w:rsidRPr="0032307A" w:rsidRDefault="001C3990" w:rsidP="001C3990">
      <w:pPr>
        <w:spacing w:line="240" w:lineRule="auto"/>
        <w:rPr>
          <w:rFonts w:cstheme="minorHAnsi"/>
        </w:rPr>
      </w:pPr>
    </w:p>
    <w:p w14:paraId="11C03F9D" w14:textId="082F8BA4" w:rsidR="001C3990" w:rsidRPr="00C5006E" w:rsidRDefault="001C3990" w:rsidP="001C3990">
      <w:pPr>
        <w:jc w:val="both"/>
        <w:rPr>
          <w:rFonts w:cstheme="minorHAnsi"/>
        </w:rPr>
      </w:pPr>
      <w:proofErr w:type="spellStart"/>
      <w:r>
        <w:t>Marktl</w:t>
      </w:r>
      <w:proofErr w:type="spellEnd"/>
      <w:r>
        <w:t>/</w:t>
      </w:r>
      <w:proofErr w:type="spellStart"/>
      <w:r>
        <w:t>Wasungen</w:t>
      </w:r>
      <w:proofErr w:type="spellEnd"/>
      <w:r>
        <w:t xml:space="preserve"> – Per la città di </w:t>
      </w:r>
      <w:proofErr w:type="spellStart"/>
      <w:r>
        <w:t>Nagykőrös</w:t>
      </w:r>
      <w:proofErr w:type="spellEnd"/>
      <w:r>
        <w:t xml:space="preserve"> gli architetti ungheresi </w:t>
      </w:r>
      <w:proofErr w:type="spellStart"/>
      <w:r>
        <w:t>Gyula</w:t>
      </w:r>
      <w:proofErr w:type="spellEnd"/>
      <w:r>
        <w:t xml:space="preserve"> Kiss e </w:t>
      </w:r>
      <w:proofErr w:type="spellStart"/>
      <w:r>
        <w:t>Irén</w:t>
      </w:r>
      <w:proofErr w:type="spellEnd"/>
      <w:r>
        <w:t xml:space="preserve"> </w:t>
      </w:r>
      <w:proofErr w:type="spellStart"/>
      <w:r>
        <w:t>Járomi</w:t>
      </w:r>
      <w:proofErr w:type="spellEnd"/>
      <w:r>
        <w:t xml:space="preserve"> hanno sviluppato</w:t>
      </w:r>
      <w:bookmarkStart w:id="8" w:name="OLE_LINK14"/>
      <w:bookmarkStart w:id="9" w:name="OLE_LINK15"/>
      <w:bookmarkEnd w:id="8"/>
      <w:bookmarkEnd w:id="9"/>
      <w:r>
        <w:t xml:space="preserve"> un mercato coperto che ha lo spirito dell’agorà e che si fa, quindi, spazio pubblico. </w:t>
      </w:r>
      <w:proofErr w:type="spellStart"/>
      <w:r>
        <w:t>Nagykőrös</w:t>
      </w:r>
      <w:proofErr w:type="spellEnd"/>
      <w:r>
        <w:t xml:space="preserve"> è un punto di riferimento per commercianti nel cuore della puszta. Ogni anno vi si tiene uno degli ormai rari mercati del bestiame del Paese. Eppure fino a poco tempo fa </w:t>
      </w:r>
      <w:proofErr w:type="spellStart"/>
      <w:r>
        <w:t>Nagykőrös</w:t>
      </w:r>
      <w:proofErr w:type="spellEnd"/>
      <w:r>
        <w:t xml:space="preserve"> non aveva ancora un proprio mercato coperto. </w:t>
      </w:r>
      <w:proofErr w:type="spellStart"/>
      <w:r>
        <w:t>Gyula</w:t>
      </w:r>
      <w:proofErr w:type="spellEnd"/>
      <w:r>
        <w:t xml:space="preserve"> Kiss ha difeso il progetto a spada tratta e, dopo una fase decisionale durata tre anni e mezzo, si è aggiudicato l’appalto. «L’idea di fondo non era quella di realizzare un semplice mercato coperto; la nostra ispirazione era l’agorà su modello greco», racconta </w:t>
      </w:r>
      <w:proofErr w:type="spellStart"/>
      <w:r>
        <w:t>Irén</w:t>
      </w:r>
      <w:proofErr w:type="spellEnd"/>
      <w:r>
        <w:t xml:space="preserve"> </w:t>
      </w:r>
      <w:proofErr w:type="spellStart"/>
      <w:r>
        <w:t>Járomi</w:t>
      </w:r>
      <w:proofErr w:type="spellEnd"/>
      <w:r>
        <w:t xml:space="preserve">. «In molte città d’Europa, la sera i mercati coperti si trasformano in luoghi di ritrovo per i giovani brulicanti di vita», aggiunge </w:t>
      </w:r>
      <w:proofErr w:type="spellStart"/>
      <w:r>
        <w:t>Gyula</w:t>
      </w:r>
      <w:proofErr w:type="spellEnd"/>
      <w:r>
        <w:t xml:space="preserve"> Kiss, che insieme alla moglie gestisce lo studio di architettura Kiss &amp; </w:t>
      </w:r>
      <w:proofErr w:type="spellStart"/>
      <w:r>
        <w:t>Járomi</w:t>
      </w:r>
      <w:proofErr w:type="spellEnd"/>
      <w:r>
        <w:t xml:space="preserve">. «Questa caratteristica di polifunzionalità si sta facendo sempre più importante» affermano gli architetti con convinzione. </w:t>
      </w:r>
    </w:p>
    <w:p w14:paraId="39E95EC7" w14:textId="4CB14C86" w:rsidR="001C3990" w:rsidRPr="00C5006E" w:rsidRDefault="001C3990" w:rsidP="001C3990">
      <w:pPr>
        <w:jc w:val="both"/>
        <w:rPr>
          <w:rFonts w:cstheme="minorHAnsi"/>
        </w:rPr>
      </w:pPr>
      <w:r>
        <w:t xml:space="preserve">La struttura si configura come edificio di forma allungata dotato di una facciata in vetro che lo rende luminoso e accogliente. Una seconda </w:t>
      </w:r>
      <w:bookmarkStart w:id="10" w:name="OLE_LINK20"/>
      <w:bookmarkStart w:id="11" w:name="OLE_LINK21"/>
      <w:r w:rsidR="007B7353" w:rsidRPr="007B7353">
        <w:t>facciata anteposta alla prima</w:t>
      </w:r>
      <w:bookmarkEnd w:id="10"/>
      <w:bookmarkEnd w:id="11"/>
      <w:r w:rsidR="007B7353" w:rsidRPr="007B7353">
        <w:t xml:space="preserve"> </w:t>
      </w:r>
      <w:r>
        <w:t>in pannelli compositi di alluminio ha permesso agli architetti di ricreare una casa nella casa. L’esigenza di integrare quattro piccoli capanni preesistenti è stata risolta con creatività: la scritta PIAC (</w:t>
      </w:r>
      <w:proofErr w:type="spellStart"/>
      <w:r>
        <w:t>ungh</w:t>
      </w:r>
      <w:proofErr w:type="spellEnd"/>
      <w:r>
        <w:t xml:space="preserve">.: mercato), che si legge sul lato esterno, crea un esplicito collegamento al complesso. Anche i vetusti castagni sul retro hanno trovato un proprio spazio nella nuova struttura. </w:t>
      </w:r>
    </w:p>
    <w:p w14:paraId="3DCC8DC9" w14:textId="77777777" w:rsidR="00DC7B1E" w:rsidRPr="00C5006E" w:rsidRDefault="00DC7B1E" w:rsidP="001C3990">
      <w:pPr>
        <w:spacing w:after="120"/>
        <w:jc w:val="both"/>
        <w:rPr>
          <w:rFonts w:cstheme="minorHAnsi"/>
          <w:b/>
          <w:bCs/>
        </w:rPr>
      </w:pPr>
    </w:p>
    <w:p w14:paraId="44213A92" w14:textId="42D69986" w:rsidR="001C3990" w:rsidRPr="00C5006E" w:rsidRDefault="001C3990" w:rsidP="001C3990">
      <w:pPr>
        <w:spacing w:after="120"/>
        <w:jc w:val="both"/>
        <w:rPr>
          <w:rFonts w:cstheme="minorHAnsi"/>
          <w:b/>
          <w:bCs/>
        </w:rPr>
      </w:pPr>
      <w:r>
        <w:rPr>
          <w:b/>
        </w:rPr>
        <w:t>Un’opera d’arte che assolve a precise funzioni</w:t>
      </w:r>
    </w:p>
    <w:p w14:paraId="48E5BECD" w14:textId="5EBFF7D8" w:rsidR="001C3990" w:rsidRPr="00C5006E" w:rsidRDefault="001C3990" w:rsidP="001C3990">
      <w:pPr>
        <w:jc w:val="both"/>
        <w:rPr>
          <w:rFonts w:cstheme="minorHAnsi"/>
        </w:rPr>
      </w:pPr>
      <w:r>
        <w:t xml:space="preserve">«Un mercato coperto deve rispondere a diversi requisiti pratici», sottolinea </w:t>
      </w:r>
      <w:proofErr w:type="spellStart"/>
      <w:r>
        <w:t>Járomi</w:t>
      </w:r>
      <w:proofErr w:type="spellEnd"/>
      <w:r>
        <w:t xml:space="preserve">. Per la frutta e la verdura, per esempio, deve essere dotato di un buon sistema di aerazione. Sul tetto è installato un impianto fotovoltaico. L’edificio funziona organicamente, ma si può anche suddividere in numerose unità più piccole. «L’importante è che sia autonomo: non a caso è una struttura intelligente», sottolinea Kiss. «L’architettura ha il compito di semplificare, fino a che non ne scaturisca un’opera d’arte rispondente a tutti i </w:t>
      </w:r>
      <w:bookmarkStart w:id="12" w:name="OLE_LINK24"/>
      <w:bookmarkStart w:id="13" w:name="OLE_LINK26"/>
      <w:r w:rsidR="007B7353" w:rsidRPr="007B7353">
        <w:t>requisiti funzionali</w:t>
      </w:r>
      <w:bookmarkEnd w:id="12"/>
      <w:bookmarkEnd w:id="13"/>
      <w:r w:rsidR="007B7353" w:rsidRPr="007B7353">
        <w:t xml:space="preserve">, ma in maniera </w:t>
      </w:r>
      <w:r>
        <w:t xml:space="preserve">impercettibile», compendia l’architetto illustrando la sfida a monte. </w:t>
      </w:r>
    </w:p>
    <w:p w14:paraId="30D59564" w14:textId="64263837" w:rsidR="001C3990" w:rsidRPr="00C5006E" w:rsidRDefault="001C3990" w:rsidP="001C3990">
      <w:pPr>
        <w:jc w:val="both"/>
        <w:rPr>
          <w:rFonts w:cstheme="minorHAnsi"/>
        </w:rPr>
      </w:pPr>
      <w:r>
        <w:t xml:space="preserve">Nel progetto della coppia il colore ha giocato un ruolo di primo piano fin dall’inizio. «L’oro è un materiale sacro», gongola Kiss. «Nella luce del mattino il capannone appare in un bagliore meraviglioso. L’edificio si sveglia. S’immerge in un bagno luminoso per poi andare ad assolvere alle proprie mansioni; a sera, però, torna a risplendere», così </w:t>
      </w:r>
      <w:proofErr w:type="spellStart"/>
      <w:r>
        <w:t>Járomi</w:t>
      </w:r>
      <w:proofErr w:type="spellEnd"/>
      <w:r>
        <w:t xml:space="preserve"> descrive l’incantevole spettacolo di luci. L’intenzione, </w:t>
      </w:r>
      <w:bookmarkStart w:id="14" w:name="OLE_LINK40"/>
      <w:bookmarkStart w:id="15" w:name="OLE_LINK41"/>
      <w:r>
        <w:t xml:space="preserve">rivelano gli </w:t>
      </w:r>
      <w:bookmarkEnd w:id="14"/>
      <w:bookmarkEnd w:id="15"/>
      <w:r w:rsidR="007B7353" w:rsidRPr="007B7353">
        <w:t xml:space="preserve">architetti, era anche </w:t>
      </w:r>
      <w:r>
        <w:t xml:space="preserve">quella di rendere omaggio al particolare legame che qui, nella vasta piana ungherese, collega gli abitanti alla natura e al cielo. Il colore </w:t>
      </w:r>
      <w:proofErr w:type="spellStart"/>
      <w:r>
        <w:t>mayagold</w:t>
      </w:r>
      <w:proofErr w:type="spellEnd"/>
      <w:r>
        <w:t xml:space="preserve"> è risultato come concepito a posta per questo edificio. L’oro zecchino, invece, non ci sarebbe stato. La facciata si </w:t>
      </w:r>
      <w:r>
        <w:lastRenderedPageBreak/>
        <w:t xml:space="preserve">abbina in color bronzo. «Questo fa dell'edificio un luogo d’industria durante il giorno», spiega </w:t>
      </w:r>
      <w:proofErr w:type="spellStart"/>
      <w:r>
        <w:t>Járomi</w:t>
      </w:r>
      <w:proofErr w:type="spellEnd"/>
      <w:r>
        <w:t xml:space="preserve">, sottolineando come FALZONAL e il pannello composito in alluminio a marchio PREFA siano i materiali ideali per il mercato coperto. </w:t>
      </w:r>
    </w:p>
    <w:p w14:paraId="0CD0EBC8" w14:textId="77777777" w:rsidR="001C3990" w:rsidRPr="0032307A" w:rsidRDefault="001C3990" w:rsidP="001C3990">
      <w:pPr>
        <w:rPr>
          <w:rFonts w:cstheme="minorHAnsi"/>
        </w:rPr>
      </w:pPr>
    </w:p>
    <w:p w14:paraId="3A461EE4" w14:textId="77777777" w:rsidR="00300894" w:rsidRPr="00EE1F71" w:rsidRDefault="00300894" w:rsidP="00300894">
      <w:pPr>
        <w:spacing w:after="0"/>
        <w:rPr>
          <w:rFonts w:cstheme="minorHAnsi"/>
        </w:rPr>
      </w:pPr>
      <w:bookmarkStart w:id="16" w:name="OLE_LINK37"/>
      <w:bookmarkStart w:id="17" w:name="OLE_LINK38"/>
      <w:bookmarkEnd w:id="0"/>
      <w:bookmarkEnd w:id="1"/>
      <w:bookmarkEnd w:id="4"/>
      <w:bookmarkEnd w:id="5"/>
      <w:bookmarkEnd w:id="6"/>
      <w:bookmarkEnd w:id="7"/>
      <w:r>
        <w:t>Materiale:</w:t>
      </w:r>
    </w:p>
    <w:p w14:paraId="2F1BE520" w14:textId="6B707282" w:rsidR="00300894" w:rsidRPr="00EE1F71" w:rsidRDefault="00EE1F71" w:rsidP="00300894">
      <w:pPr>
        <w:spacing w:after="0"/>
        <w:rPr>
          <w:rFonts w:cstheme="minorHAnsi"/>
        </w:rPr>
      </w:pPr>
      <w:r>
        <w:t>FALZONAL</w:t>
      </w:r>
    </w:p>
    <w:p w14:paraId="5C31BD5D" w14:textId="2DAF419D" w:rsidR="00300894" w:rsidRPr="00EE1F71" w:rsidRDefault="00300894" w:rsidP="00300894">
      <w:pPr>
        <w:spacing w:after="0"/>
        <w:rPr>
          <w:rFonts w:cstheme="minorHAnsi"/>
        </w:rPr>
      </w:pPr>
      <w:bookmarkStart w:id="18" w:name="OLE_LINK19"/>
      <w:proofErr w:type="spellStart"/>
      <w:r>
        <w:t>mayagold</w:t>
      </w:r>
      <w:proofErr w:type="spellEnd"/>
    </w:p>
    <w:p w14:paraId="7B3A7039" w14:textId="427B9CFD" w:rsidR="00300894" w:rsidRPr="00EE1F71" w:rsidRDefault="00300894" w:rsidP="00300894">
      <w:pPr>
        <w:spacing w:after="0"/>
        <w:rPr>
          <w:rFonts w:cstheme="minorHAnsi"/>
        </w:rPr>
      </w:pPr>
      <w:bookmarkStart w:id="19" w:name="OLE_LINK25"/>
      <w:bookmarkStart w:id="20" w:name="OLE_LINK34"/>
      <w:bookmarkStart w:id="21" w:name="OLE_LINK35"/>
      <w:bookmarkEnd w:id="18"/>
      <w:r>
        <w:t>pannello composito PREFA</w:t>
      </w:r>
    </w:p>
    <w:bookmarkEnd w:id="19"/>
    <w:p w14:paraId="0BF039F0" w14:textId="47C08571" w:rsidR="00300894" w:rsidRPr="00EE1F71" w:rsidRDefault="00300894" w:rsidP="00300894">
      <w:pPr>
        <w:spacing w:after="0"/>
        <w:rPr>
          <w:rFonts w:cstheme="minorHAnsi"/>
        </w:rPr>
      </w:pPr>
      <w:r>
        <w:t xml:space="preserve">Bronzo, </w:t>
      </w:r>
      <w:proofErr w:type="spellStart"/>
      <w:r>
        <w:t>mayagold</w:t>
      </w:r>
      <w:proofErr w:type="spellEnd"/>
    </w:p>
    <w:p w14:paraId="19EB7026" w14:textId="77777777" w:rsidR="00300894" w:rsidRPr="00EE1F71" w:rsidRDefault="00300894" w:rsidP="00300894">
      <w:pPr>
        <w:spacing w:after="0"/>
        <w:rPr>
          <w:rFonts w:cstheme="minorHAnsi"/>
        </w:rPr>
      </w:pPr>
    </w:p>
    <w:p w14:paraId="783A31FA" w14:textId="77777777" w:rsidR="00300894" w:rsidRPr="00EE1F71" w:rsidRDefault="00300894" w:rsidP="00300894">
      <w:pPr>
        <w:spacing w:after="0"/>
        <w:rPr>
          <w:rFonts w:cstheme="minorHAnsi"/>
        </w:rPr>
      </w:pPr>
    </w:p>
    <w:p w14:paraId="6B9C2B4B" w14:textId="77777777" w:rsidR="00300894" w:rsidRPr="00DE2B70" w:rsidRDefault="00300894" w:rsidP="00300894">
      <w:pPr>
        <w:spacing w:after="0" w:line="312" w:lineRule="auto"/>
        <w:jc w:val="both"/>
        <w:rPr>
          <w:rFonts w:cstheme="minorHAnsi"/>
          <w:sz w:val="20"/>
          <w:szCs w:val="20"/>
        </w:rPr>
      </w:pPr>
      <w:r>
        <w:rPr>
          <w:sz w:val="20"/>
        </w:rPr>
        <w:t xml:space="preserve">La PREFA in sintesi: Da oltre settant’anni la PREFA </w:t>
      </w:r>
      <w:proofErr w:type="spellStart"/>
      <w:r>
        <w:rPr>
          <w:sz w:val="20"/>
        </w:rPr>
        <w:t>Aluminiumprodukte</w:t>
      </w:r>
      <w:proofErr w:type="spellEnd"/>
      <w:r>
        <w:rPr>
          <w:sz w:val="20"/>
        </w:rPr>
        <w:t xml:space="preserv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rPr>
          <w:sz w:val="20"/>
        </w:rPr>
        <w:t>Cornelius</w:t>
      </w:r>
      <w:proofErr w:type="spellEnd"/>
      <w:r>
        <w:rPr>
          <w:sz w:val="20"/>
        </w:rPr>
        <w:t xml:space="preserve"> </w:t>
      </w:r>
      <w:proofErr w:type="spellStart"/>
      <w:r>
        <w:rPr>
          <w:sz w:val="20"/>
        </w:rPr>
        <w:t>Grupp</w:t>
      </w:r>
      <w:proofErr w:type="spellEnd"/>
      <w:r>
        <w:rPr>
          <w:sz w:val="20"/>
        </w:rPr>
        <w:t>, che conta 40 stabilimenti in tutto il mondo e dà lavoro a oltre 8000 dipendenti.</w:t>
      </w:r>
    </w:p>
    <w:bookmarkEnd w:id="20"/>
    <w:bookmarkEnd w:id="21"/>
    <w:p w14:paraId="6135D69A" w14:textId="77777777" w:rsidR="00300894" w:rsidRPr="00DE2B70" w:rsidRDefault="00300894" w:rsidP="00300894">
      <w:pPr>
        <w:spacing w:after="0" w:line="312" w:lineRule="auto"/>
        <w:jc w:val="both"/>
        <w:rPr>
          <w:rFonts w:cstheme="minorHAnsi"/>
          <w:sz w:val="24"/>
        </w:rPr>
      </w:pPr>
    </w:p>
    <w:p w14:paraId="6976C39C" w14:textId="77777777" w:rsidR="00300894" w:rsidRPr="00DE2B70" w:rsidRDefault="00300894" w:rsidP="00300894">
      <w:pPr>
        <w:spacing w:after="0" w:line="312" w:lineRule="auto"/>
        <w:jc w:val="both"/>
        <w:rPr>
          <w:rFonts w:cstheme="minorHAnsi"/>
          <w:sz w:val="16"/>
          <w:szCs w:val="16"/>
        </w:rPr>
      </w:pPr>
      <w:bookmarkStart w:id="22" w:name="OLE_LINK1"/>
      <w:bookmarkStart w:id="23" w:name="OLE_LINK2"/>
      <w:bookmarkStart w:id="24" w:name="OLE_LINK3"/>
      <w:bookmarkStart w:id="25" w:name="OLE_LINK4"/>
      <w:r>
        <w:rPr>
          <w:sz w:val="16"/>
        </w:rPr>
        <w:t xml:space="preserve">Photo credit: PREFA | Croce &amp; </w:t>
      </w:r>
      <w:proofErr w:type="spellStart"/>
      <w:r>
        <w:rPr>
          <w:sz w:val="16"/>
        </w:rPr>
        <w:t>Wir</w:t>
      </w:r>
      <w:proofErr w:type="spellEnd"/>
    </w:p>
    <w:p w14:paraId="0C3B2692" w14:textId="77777777" w:rsidR="00300894" w:rsidRPr="00DE2B70" w:rsidRDefault="00300894" w:rsidP="00300894">
      <w:pPr>
        <w:spacing w:after="0" w:line="312" w:lineRule="auto"/>
        <w:jc w:val="both"/>
        <w:rPr>
          <w:rFonts w:cstheme="minorHAnsi"/>
          <w:sz w:val="16"/>
          <w:szCs w:val="16"/>
        </w:rPr>
      </w:pPr>
    </w:p>
    <w:p w14:paraId="54435BEC" w14:textId="77777777" w:rsidR="00300894" w:rsidRPr="00DE2B70" w:rsidRDefault="00300894" w:rsidP="00300894">
      <w:pPr>
        <w:spacing w:after="0"/>
        <w:rPr>
          <w:rFonts w:cstheme="minorHAnsi"/>
          <w:b/>
          <w:bCs/>
          <w:u w:val="single"/>
        </w:rPr>
      </w:pPr>
      <w:bookmarkStart w:id="26" w:name="OLE_LINK32"/>
      <w:bookmarkStart w:id="27" w:name="OLE_LINK33"/>
      <w:bookmarkStart w:id="28" w:name="OLE_LINK36"/>
      <w:r>
        <w:rPr>
          <w:b/>
          <w:u w:val="single"/>
        </w:rPr>
        <w:t>Comunicati stampa internazionali:</w:t>
      </w:r>
    </w:p>
    <w:p w14:paraId="372A3F02" w14:textId="77777777" w:rsidR="00300894" w:rsidRPr="002E4C09" w:rsidRDefault="00300894" w:rsidP="00300894">
      <w:pPr>
        <w:spacing w:after="0"/>
        <w:rPr>
          <w:rFonts w:cstheme="minorHAnsi"/>
          <w:bCs/>
          <w:lang w:val="de-AT"/>
        </w:rPr>
      </w:pPr>
      <w:r w:rsidRPr="002E4C09">
        <w:rPr>
          <w:lang w:val="de-AT"/>
        </w:rPr>
        <w:t>Jürgen Jungmair</w:t>
      </w:r>
    </w:p>
    <w:p w14:paraId="6ABFF422" w14:textId="77777777" w:rsidR="00300894" w:rsidRPr="002E4C09" w:rsidRDefault="00300894" w:rsidP="00300894">
      <w:pPr>
        <w:spacing w:after="0"/>
        <w:rPr>
          <w:rFonts w:cstheme="minorHAnsi"/>
          <w:bCs/>
          <w:lang w:val="de-AT"/>
        </w:rPr>
      </w:pPr>
      <w:proofErr w:type="spellStart"/>
      <w:r w:rsidRPr="002E4C09">
        <w:rPr>
          <w:lang w:val="de-AT"/>
        </w:rPr>
        <w:t>Direzione</w:t>
      </w:r>
      <w:proofErr w:type="spellEnd"/>
      <w:r w:rsidRPr="002E4C09">
        <w:rPr>
          <w:lang w:val="de-AT"/>
        </w:rPr>
        <w:t xml:space="preserve"> </w:t>
      </w:r>
      <w:proofErr w:type="spellStart"/>
      <w:r w:rsidRPr="002E4C09">
        <w:rPr>
          <w:lang w:val="de-AT"/>
        </w:rPr>
        <w:t>marketing</w:t>
      </w:r>
      <w:proofErr w:type="spellEnd"/>
      <w:r w:rsidRPr="002E4C09">
        <w:rPr>
          <w:lang w:val="de-AT"/>
        </w:rPr>
        <w:t xml:space="preserve"> </w:t>
      </w:r>
      <w:proofErr w:type="spellStart"/>
      <w:r w:rsidRPr="002E4C09">
        <w:rPr>
          <w:lang w:val="de-AT"/>
        </w:rPr>
        <w:t>internazionale</w:t>
      </w:r>
      <w:proofErr w:type="spellEnd"/>
    </w:p>
    <w:p w14:paraId="6105B655" w14:textId="77777777" w:rsidR="00300894" w:rsidRPr="002E4C09" w:rsidRDefault="00300894" w:rsidP="00300894">
      <w:pPr>
        <w:spacing w:after="0"/>
        <w:rPr>
          <w:rFonts w:cstheme="minorHAnsi"/>
          <w:bCs/>
          <w:lang w:val="de-AT"/>
        </w:rPr>
      </w:pPr>
      <w:r w:rsidRPr="002E4C09">
        <w:rPr>
          <w:lang w:val="de-AT"/>
        </w:rPr>
        <w:t>PREFA Aluminiumprodukte GmbH</w:t>
      </w:r>
    </w:p>
    <w:p w14:paraId="3330CFFE" w14:textId="77777777" w:rsidR="00300894" w:rsidRPr="0032307A" w:rsidRDefault="00300894" w:rsidP="00300894">
      <w:pPr>
        <w:spacing w:after="0"/>
        <w:rPr>
          <w:rFonts w:cstheme="minorHAnsi"/>
          <w:bCs/>
          <w:lang w:val="de-DE"/>
        </w:rPr>
      </w:pPr>
      <w:r w:rsidRPr="0032307A">
        <w:rPr>
          <w:lang w:val="de-DE"/>
        </w:rPr>
        <w:t xml:space="preserve">Werkstraße 1, 3182 </w:t>
      </w:r>
      <w:proofErr w:type="spellStart"/>
      <w:r w:rsidRPr="0032307A">
        <w:rPr>
          <w:lang w:val="de-DE"/>
        </w:rPr>
        <w:t>Marktl</w:t>
      </w:r>
      <w:proofErr w:type="spellEnd"/>
      <w:r w:rsidRPr="0032307A">
        <w:rPr>
          <w:lang w:val="de-DE"/>
        </w:rPr>
        <w:t>/Lilienfeld</w:t>
      </w:r>
    </w:p>
    <w:p w14:paraId="72A81970" w14:textId="77777777" w:rsidR="00300894" w:rsidRPr="0032307A" w:rsidRDefault="00300894" w:rsidP="00300894">
      <w:pPr>
        <w:spacing w:after="0"/>
        <w:rPr>
          <w:rFonts w:cstheme="minorHAnsi"/>
          <w:bCs/>
          <w:lang w:val="de-DE"/>
        </w:rPr>
      </w:pPr>
      <w:bookmarkStart w:id="29" w:name="OLE_LINK28"/>
      <w:bookmarkStart w:id="30" w:name="OLE_LINK29"/>
      <w:r w:rsidRPr="0032307A">
        <w:rPr>
          <w:lang w:val="de-DE"/>
        </w:rPr>
        <w:t>T: +43 2762 502-801</w:t>
      </w:r>
    </w:p>
    <w:p w14:paraId="35E4D98B" w14:textId="77777777" w:rsidR="00300894" w:rsidRPr="0032307A" w:rsidRDefault="00300894" w:rsidP="00300894">
      <w:pPr>
        <w:spacing w:after="0"/>
        <w:rPr>
          <w:rFonts w:cstheme="minorHAnsi"/>
          <w:bCs/>
          <w:lang w:val="de-DE"/>
        </w:rPr>
      </w:pPr>
      <w:r w:rsidRPr="0032307A">
        <w:rPr>
          <w:lang w:val="de-DE"/>
        </w:rPr>
        <w:t>M: +43 664 965 46 70</w:t>
      </w:r>
    </w:p>
    <w:bookmarkEnd w:id="29"/>
    <w:bookmarkEnd w:id="30"/>
    <w:p w14:paraId="277A8D14" w14:textId="77777777" w:rsidR="00300894" w:rsidRPr="002E4C09" w:rsidRDefault="00300894" w:rsidP="00300894">
      <w:pPr>
        <w:spacing w:after="0"/>
        <w:rPr>
          <w:rFonts w:cstheme="minorHAnsi"/>
          <w:bCs/>
          <w:lang w:val="de-AT"/>
        </w:rPr>
      </w:pPr>
      <w:r w:rsidRPr="002E4C09">
        <w:rPr>
          <w:lang w:val="de-AT"/>
        </w:rPr>
        <w:t>E: juergen.jungmair@prefa.com</w:t>
      </w:r>
    </w:p>
    <w:p w14:paraId="2382FB1B" w14:textId="77777777" w:rsidR="00300894" w:rsidRPr="00DE2B70" w:rsidRDefault="004E3BFB" w:rsidP="00300894">
      <w:pPr>
        <w:rPr>
          <w:rStyle w:val="Collegamentoipertestuale"/>
          <w:rFonts w:asciiTheme="minorHAnsi" w:hAnsiTheme="minorHAnsi" w:cstheme="minorHAnsi"/>
          <w:bCs/>
        </w:rPr>
      </w:pPr>
      <w:hyperlink r:id="rId10" w:history="1">
        <w:r w:rsidR="00AD4836">
          <w:rPr>
            <w:rStyle w:val="Collegamentoipertestuale"/>
            <w:rFonts w:asciiTheme="minorHAnsi" w:hAnsiTheme="minorHAnsi"/>
          </w:rPr>
          <w:t>https://www.prefa.at/</w:t>
        </w:r>
      </w:hyperlink>
    </w:p>
    <w:p w14:paraId="2BDD5E17" w14:textId="77777777" w:rsidR="00300894" w:rsidRPr="00DE2B70" w:rsidRDefault="00300894" w:rsidP="00300894">
      <w:pPr>
        <w:rPr>
          <w:rFonts w:cstheme="minorHAnsi"/>
          <w:sz w:val="16"/>
          <w:szCs w:val="16"/>
        </w:rPr>
      </w:pPr>
      <w:bookmarkStart w:id="31" w:name="_GoBack"/>
      <w:bookmarkEnd w:id="2"/>
      <w:bookmarkEnd w:id="3"/>
      <w:bookmarkEnd w:id="16"/>
      <w:bookmarkEnd w:id="17"/>
      <w:bookmarkEnd w:id="22"/>
      <w:bookmarkEnd w:id="23"/>
      <w:bookmarkEnd w:id="24"/>
      <w:bookmarkEnd w:id="25"/>
      <w:bookmarkEnd w:id="26"/>
      <w:bookmarkEnd w:id="27"/>
      <w:bookmarkEnd w:id="28"/>
      <w:bookmarkEnd w:id="31"/>
    </w:p>
    <w:sectPr w:rsidR="00300894" w:rsidRPr="00DE2B70" w:rsidSect="003C57D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4FBA7" w14:textId="77777777" w:rsidR="00404A0B" w:rsidRDefault="00404A0B" w:rsidP="006F2311">
      <w:pPr>
        <w:spacing w:after="0" w:line="240" w:lineRule="auto"/>
      </w:pPr>
      <w:r>
        <w:separator/>
      </w:r>
    </w:p>
  </w:endnote>
  <w:endnote w:type="continuationSeparator" w:id="0">
    <w:p w14:paraId="6DC20FBB" w14:textId="77777777" w:rsidR="00404A0B" w:rsidRDefault="00404A0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350DC" w14:textId="77777777" w:rsidR="00404A0B" w:rsidRDefault="00404A0B" w:rsidP="006F2311">
      <w:pPr>
        <w:spacing w:after="0" w:line="240" w:lineRule="auto"/>
      </w:pPr>
      <w:r>
        <w:separator/>
      </w:r>
    </w:p>
  </w:footnote>
  <w:footnote w:type="continuationSeparator" w:id="0">
    <w:p w14:paraId="641C8960" w14:textId="77777777" w:rsidR="00404A0B" w:rsidRDefault="00404A0B"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02BCD772" w:rsidR="00A25C09" w:rsidRDefault="0063293A">
    <w:pPr>
      <w:pStyle w:val="Intestazione"/>
    </w:pPr>
    <w:r>
      <w:rPr>
        <w:noProof/>
        <w:lang w:val="de-AT" w:eastAsia="de-AT"/>
      </w:rPr>
      <w:drawing>
        <wp:inline distT="0" distB="0" distL="0" distR="0" wp14:anchorId="7CCE666B" wp14:editId="3B73874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60B9"/>
    <w:rsid w:val="000074E7"/>
    <w:rsid w:val="00012058"/>
    <w:rsid w:val="00012BE8"/>
    <w:rsid w:val="00017261"/>
    <w:rsid w:val="0001737F"/>
    <w:rsid w:val="00017460"/>
    <w:rsid w:val="000203A9"/>
    <w:rsid w:val="000221A9"/>
    <w:rsid w:val="00023CF5"/>
    <w:rsid w:val="00025432"/>
    <w:rsid w:val="000307D3"/>
    <w:rsid w:val="00034BE2"/>
    <w:rsid w:val="00035DB4"/>
    <w:rsid w:val="00040A1A"/>
    <w:rsid w:val="00041F5E"/>
    <w:rsid w:val="000461EB"/>
    <w:rsid w:val="00050733"/>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3BAD"/>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1481"/>
    <w:rsid w:val="001322BC"/>
    <w:rsid w:val="00142D97"/>
    <w:rsid w:val="0014697B"/>
    <w:rsid w:val="00147A25"/>
    <w:rsid w:val="00150E15"/>
    <w:rsid w:val="001522BB"/>
    <w:rsid w:val="00164238"/>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19CF"/>
    <w:rsid w:val="001A4EAB"/>
    <w:rsid w:val="001B115D"/>
    <w:rsid w:val="001B18A3"/>
    <w:rsid w:val="001B1F77"/>
    <w:rsid w:val="001B3151"/>
    <w:rsid w:val="001B3B56"/>
    <w:rsid w:val="001B54A9"/>
    <w:rsid w:val="001C305A"/>
    <w:rsid w:val="001C3990"/>
    <w:rsid w:val="001D03CD"/>
    <w:rsid w:val="001D44B2"/>
    <w:rsid w:val="001D5B3E"/>
    <w:rsid w:val="001E2A12"/>
    <w:rsid w:val="001E34E1"/>
    <w:rsid w:val="001E4CAC"/>
    <w:rsid w:val="001E5630"/>
    <w:rsid w:val="001E6855"/>
    <w:rsid w:val="001F155E"/>
    <w:rsid w:val="001F25BA"/>
    <w:rsid w:val="001F30EC"/>
    <w:rsid w:val="001F5B4D"/>
    <w:rsid w:val="002030E4"/>
    <w:rsid w:val="00206536"/>
    <w:rsid w:val="00206C1E"/>
    <w:rsid w:val="00207B00"/>
    <w:rsid w:val="0021200F"/>
    <w:rsid w:val="002135A4"/>
    <w:rsid w:val="00224E0B"/>
    <w:rsid w:val="00224E63"/>
    <w:rsid w:val="00232FA7"/>
    <w:rsid w:val="00235C8F"/>
    <w:rsid w:val="00243A1A"/>
    <w:rsid w:val="00246B26"/>
    <w:rsid w:val="002501A6"/>
    <w:rsid w:val="00251ABB"/>
    <w:rsid w:val="002528DC"/>
    <w:rsid w:val="002538BC"/>
    <w:rsid w:val="0025592E"/>
    <w:rsid w:val="00256194"/>
    <w:rsid w:val="00256896"/>
    <w:rsid w:val="00257B2D"/>
    <w:rsid w:val="0026081C"/>
    <w:rsid w:val="00260A48"/>
    <w:rsid w:val="00260E41"/>
    <w:rsid w:val="0026119D"/>
    <w:rsid w:val="00261490"/>
    <w:rsid w:val="00265C3B"/>
    <w:rsid w:val="00267BD7"/>
    <w:rsid w:val="00270251"/>
    <w:rsid w:val="00271557"/>
    <w:rsid w:val="00271BB6"/>
    <w:rsid w:val="00272C0B"/>
    <w:rsid w:val="002736DD"/>
    <w:rsid w:val="00276B21"/>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E4C09"/>
    <w:rsid w:val="002F3FD3"/>
    <w:rsid w:val="002F4D8C"/>
    <w:rsid w:val="002F6F72"/>
    <w:rsid w:val="002F7F40"/>
    <w:rsid w:val="00300894"/>
    <w:rsid w:val="00300C68"/>
    <w:rsid w:val="00303A0C"/>
    <w:rsid w:val="00306AA8"/>
    <w:rsid w:val="00310219"/>
    <w:rsid w:val="00310994"/>
    <w:rsid w:val="003116C5"/>
    <w:rsid w:val="00311B50"/>
    <w:rsid w:val="00315139"/>
    <w:rsid w:val="003171E2"/>
    <w:rsid w:val="00320210"/>
    <w:rsid w:val="003206E4"/>
    <w:rsid w:val="0032307A"/>
    <w:rsid w:val="00323271"/>
    <w:rsid w:val="003254A0"/>
    <w:rsid w:val="00333FD3"/>
    <w:rsid w:val="00334635"/>
    <w:rsid w:val="003371C3"/>
    <w:rsid w:val="003402A1"/>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29B9"/>
    <w:rsid w:val="003E3885"/>
    <w:rsid w:val="003E4DE8"/>
    <w:rsid w:val="003E5C4B"/>
    <w:rsid w:val="003E6608"/>
    <w:rsid w:val="003E6929"/>
    <w:rsid w:val="003E721A"/>
    <w:rsid w:val="003F0666"/>
    <w:rsid w:val="003F1420"/>
    <w:rsid w:val="003F306C"/>
    <w:rsid w:val="003F3559"/>
    <w:rsid w:val="003F4F70"/>
    <w:rsid w:val="004027DB"/>
    <w:rsid w:val="00403C53"/>
    <w:rsid w:val="00404A0B"/>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1F3D"/>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5142"/>
    <w:rsid w:val="0049643E"/>
    <w:rsid w:val="004A1A94"/>
    <w:rsid w:val="004A4DBF"/>
    <w:rsid w:val="004A61A9"/>
    <w:rsid w:val="004A6A3F"/>
    <w:rsid w:val="004A7EEA"/>
    <w:rsid w:val="004B3161"/>
    <w:rsid w:val="004B3775"/>
    <w:rsid w:val="004B397A"/>
    <w:rsid w:val="004B5BCC"/>
    <w:rsid w:val="004C1612"/>
    <w:rsid w:val="004C4B3E"/>
    <w:rsid w:val="004D1C70"/>
    <w:rsid w:val="004D7E60"/>
    <w:rsid w:val="004E0B91"/>
    <w:rsid w:val="004E1A9B"/>
    <w:rsid w:val="004E35B0"/>
    <w:rsid w:val="004E3BFB"/>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2FB1"/>
    <w:rsid w:val="00535532"/>
    <w:rsid w:val="005362CE"/>
    <w:rsid w:val="00536898"/>
    <w:rsid w:val="00542BE4"/>
    <w:rsid w:val="00543294"/>
    <w:rsid w:val="00543307"/>
    <w:rsid w:val="005443F8"/>
    <w:rsid w:val="005448AD"/>
    <w:rsid w:val="00545687"/>
    <w:rsid w:val="00545D3B"/>
    <w:rsid w:val="00560140"/>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0E8A"/>
    <w:rsid w:val="00603C28"/>
    <w:rsid w:val="00604BE7"/>
    <w:rsid w:val="00604F03"/>
    <w:rsid w:val="0061392A"/>
    <w:rsid w:val="0061768C"/>
    <w:rsid w:val="006223C0"/>
    <w:rsid w:val="00623A4A"/>
    <w:rsid w:val="006242B4"/>
    <w:rsid w:val="00630068"/>
    <w:rsid w:val="00630F16"/>
    <w:rsid w:val="00631BDD"/>
    <w:rsid w:val="0063204B"/>
    <w:rsid w:val="0063293A"/>
    <w:rsid w:val="00635C74"/>
    <w:rsid w:val="00635EB9"/>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FE1"/>
    <w:rsid w:val="0068563C"/>
    <w:rsid w:val="00690161"/>
    <w:rsid w:val="006926AF"/>
    <w:rsid w:val="0069501E"/>
    <w:rsid w:val="00696969"/>
    <w:rsid w:val="006A00BC"/>
    <w:rsid w:val="006A0FC9"/>
    <w:rsid w:val="006A163E"/>
    <w:rsid w:val="006A2334"/>
    <w:rsid w:val="006A6106"/>
    <w:rsid w:val="006B3E7B"/>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6F77D8"/>
    <w:rsid w:val="00702910"/>
    <w:rsid w:val="00704445"/>
    <w:rsid w:val="00704C91"/>
    <w:rsid w:val="0071209C"/>
    <w:rsid w:val="0071230D"/>
    <w:rsid w:val="00712AAB"/>
    <w:rsid w:val="00712DBC"/>
    <w:rsid w:val="00714D16"/>
    <w:rsid w:val="00716883"/>
    <w:rsid w:val="00716D99"/>
    <w:rsid w:val="007214D2"/>
    <w:rsid w:val="007230E7"/>
    <w:rsid w:val="007260C8"/>
    <w:rsid w:val="0072645D"/>
    <w:rsid w:val="00731193"/>
    <w:rsid w:val="00731E16"/>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A389B"/>
    <w:rsid w:val="007B019B"/>
    <w:rsid w:val="007B0380"/>
    <w:rsid w:val="007B4A1B"/>
    <w:rsid w:val="007B7148"/>
    <w:rsid w:val="007B7353"/>
    <w:rsid w:val="007B7619"/>
    <w:rsid w:val="007C06BE"/>
    <w:rsid w:val="007C0EBA"/>
    <w:rsid w:val="007C1049"/>
    <w:rsid w:val="007C2DD6"/>
    <w:rsid w:val="007C7988"/>
    <w:rsid w:val="007E014F"/>
    <w:rsid w:val="007E0667"/>
    <w:rsid w:val="007E54A0"/>
    <w:rsid w:val="007F1BC7"/>
    <w:rsid w:val="007F5BAE"/>
    <w:rsid w:val="00801088"/>
    <w:rsid w:val="00802EE8"/>
    <w:rsid w:val="00803756"/>
    <w:rsid w:val="00810589"/>
    <w:rsid w:val="008123A4"/>
    <w:rsid w:val="00813713"/>
    <w:rsid w:val="008225FB"/>
    <w:rsid w:val="0082281D"/>
    <w:rsid w:val="00823F24"/>
    <w:rsid w:val="00833A0E"/>
    <w:rsid w:val="00844FA1"/>
    <w:rsid w:val="00845A70"/>
    <w:rsid w:val="0084719B"/>
    <w:rsid w:val="008540AF"/>
    <w:rsid w:val="008557A1"/>
    <w:rsid w:val="008561B7"/>
    <w:rsid w:val="00856274"/>
    <w:rsid w:val="0085649B"/>
    <w:rsid w:val="008566B6"/>
    <w:rsid w:val="00857595"/>
    <w:rsid w:val="00857CF9"/>
    <w:rsid w:val="00864672"/>
    <w:rsid w:val="008707CB"/>
    <w:rsid w:val="00872833"/>
    <w:rsid w:val="00872D2B"/>
    <w:rsid w:val="008734BF"/>
    <w:rsid w:val="0088020F"/>
    <w:rsid w:val="008817DC"/>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4571"/>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1DE6"/>
    <w:rsid w:val="00AC7D34"/>
    <w:rsid w:val="00AD182C"/>
    <w:rsid w:val="00AD3B25"/>
    <w:rsid w:val="00AD4836"/>
    <w:rsid w:val="00AD5C95"/>
    <w:rsid w:val="00AD5ECB"/>
    <w:rsid w:val="00AE11E9"/>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0E70"/>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006E"/>
    <w:rsid w:val="00C515B2"/>
    <w:rsid w:val="00C51728"/>
    <w:rsid w:val="00C56FA3"/>
    <w:rsid w:val="00C64E1E"/>
    <w:rsid w:val="00C6772A"/>
    <w:rsid w:val="00C709F3"/>
    <w:rsid w:val="00C76AF8"/>
    <w:rsid w:val="00C77C04"/>
    <w:rsid w:val="00C81207"/>
    <w:rsid w:val="00C85D72"/>
    <w:rsid w:val="00C8746F"/>
    <w:rsid w:val="00C925E2"/>
    <w:rsid w:val="00C94BFE"/>
    <w:rsid w:val="00CA0138"/>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02717"/>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58F7"/>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8F4"/>
    <w:rsid w:val="00D95DB5"/>
    <w:rsid w:val="00DA20CE"/>
    <w:rsid w:val="00DA6064"/>
    <w:rsid w:val="00DA689F"/>
    <w:rsid w:val="00DB04F7"/>
    <w:rsid w:val="00DB07F6"/>
    <w:rsid w:val="00DB0F80"/>
    <w:rsid w:val="00DB404C"/>
    <w:rsid w:val="00DC28E7"/>
    <w:rsid w:val="00DC3C34"/>
    <w:rsid w:val="00DC3E80"/>
    <w:rsid w:val="00DC5465"/>
    <w:rsid w:val="00DC74AA"/>
    <w:rsid w:val="00DC7B1E"/>
    <w:rsid w:val="00DD5C8B"/>
    <w:rsid w:val="00DD6E73"/>
    <w:rsid w:val="00DD6FB8"/>
    <w:rsid w:val="00DE0EBE"/>
    <w:rsid w:val="00DE21C0"/>
    <w:rsid w:val="00DE22BC"/>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61A0"/>
    <w:rsid w:val="00E37021"/>
    <w:rsid w:val="00E40289"/>
    <w:rsid w:val="00E42E1F"/>
    <w:rsid w:val="00E43AD8"/>
    <w:rsid w:val="00E46BE2"/>
    <w:rsid w:val="00E53F4B"/>
    <w:rsid w:val="00E54EAF"/>
    <w:rsid w:val="00E5681D"/>
    <w:rsid w:val="00E57F01"/>
    <w:rsid w:val="00E61893"/>
    <w:rsid w:val="00E65662"/>
    <w:rsid w:val="00E6575E"/>
    <w:rsid w:val="00E66FE7"/>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1F71"/>
    <w:rsid w:val="00EE3245"/>
    <w:rsid w:val="00EE492D"/>
    <w:rsid w:val="00EE6EF2"/>
    <w:rsid w:val="00EE74D4"/>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D2D4C"/>
    <w:rsid w:val="00FD7D7E"/>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2717"/>
  </w:style>
  <w:style w:type="paragraph" w:styleId="Titolo1">
    <w:name w:val="heading 1"/>
    <w:basedOn w:val="Normale"/>
    <w:next w:val="Normale"/>
    <w:link w:val="Titolo1Carattere"/>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31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F2311"/>
  </w:style>
  <w:style w:type="paragraph" w:styleId="Pidipagina">
    <w:name w:val="footer"/>
    <w:basedOn w:val="Normale"/>
    <w:link w:val="PidipaginaCarattere"/>
    <w:uiPriority w:val="99"/>
    <w:unhideWhenUsed/>
    <w:rsid w:val="006F231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F2311"/>
  </w:style>
  <w:style w:type="table" w:styleId="Grigliatabella">
    <w:name w:val="Table Grid"/>
    <w:basedOn w:val="Tabellanorma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11D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DC6"/>
    <w:rPr>
      <w:rFonts w:ascii="Tahoma" w:hAnsi="Tahoma" w:cs="Tahoma"/>
      <w:sz w:val="16"/>
      <w:szCs w:val="16"/>
    </w:rPr>
  </w:style>
  <w:style w:type="character" w:styleId="Collegamentoipertestuale">
    <w:name w:val="Hyperlink"/>
    <w:basedOn w:val="Carpredefinitoparagrafo"/>
    <w:uiPriority w:val="99"/>
    <w:unhideWhenUsed/>
    <w:rsid w:val="00845A70"/>
    <w:rPr>
      <w:rFonts w:ascii="Verdana" w:hAnsi="Verdana" w:hint="default"/>
      <w:color w:val="CC0000"/>
      <w:u w:val="single"/>
    </w:rPr>
  </w:style>
  <w:style w:type="character" w:customStyle="1" w:styleId="Titolo2Carattere">
    <w:name w:val="Titolo 2 Carattere"/>
    <w:basedOn w:val="Carpredefinitoparagrafo"/>
    <w:link w:val="Titolo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Rimandocommento">
    <w:name w:val="annotation reference"/>
    <w:basedOn w:val="Carpredefinitoparagrafo"/>
    <w:uiPriority w:val="99"/>
    <w:semiHidden/>
    <w:unhideWhenUsed/>
    <w:rsid w:val="00E92DEB"/>
    <w:rPr>
      <w:sz w:val="16"/>
      <w:szCs w:val="16"/>
    </w:rPr>
  </w:style>
  <w:style w:type="paragraph" w:styleId="Testocommento">
    <w:name w:val="annotation text"/>
    <w:basedOn w:val="Normale"/>
    <w:link w:val="TestocommentoCarattere"/>
    <w:uiPriority w:val="99"/>
    <w:semiHidden/>
    <w:unhideWhenUsed/>
    <w:rsid w:val="00E92D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2DEB"/>
    <w:rPr>
      <w:sz w:val="20"/>
      <w:szCs w:val="20"/>
    </w:rPr>
  </w:style>
  <w:style w:type="paragraph" w:styleId="Soggettocommento">
    <w:name w:val="annotation subject"/>
    <w:basedOn w:val="Testocommento"/>
    <w:next w:val="Testocommento"/>
    <w:link w:val="SoggettocommentoCarattere"/>
    <w:uiPriority w:val="99"/>
    <w:semiHidden/>
    <w:unhideWhenUsed/>
    <w:rsid w:val="00E92DEB"/>
    <w:rPr>
      <w:b/>
      <w:bCs/>
    </w:rPr>
  </w:style>
  <w:style w:type="character" w:customStyle="1" w:styleId="SoggettocommentoCarattere">
    <w:name w:val="Soggetto commento Carattere"/>
    <w:basedOn w:val="TestocommentoCarattere"/>
    <w:link w:val="Soggettocommento"/>
    <w:uiPriority w:val="99"/>
    <w:semiHidden/>
    <w:rsid w:val="00E92DEB"/>
    <w:rPr>
      <w:b/>
      <w:bCs/>
      <w:sz w:val="20"/>
      <w:szCs w:val="20"/>
    </w:rPr>
  </w:style>
  <w:style w:type="table" w:customStyle="1" w:styleId="Tabellenraster1">
    <w:name w:val="Tabellenraster1"/>
    <w:basedOn w:val="Tabellanormale"/>
    <w:next w:val="Grigliatabella"/>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34BE2"/>
    <w:rPr>
      <w:rFonts w:asciiTheme="majorHAnsi" w:eastAsiaTheme="majorEastAsia" w:hAnsiTheme="majorHAnsi" w:cstheme="majorBidi"/>
      <w:b/>
      <w:bCs/>
      <w:color w:val="345A8A" w:themeColor="accent1" w:themeShade="B5"/>
      <w:sz w:val="32"/>
      <w:szCs w:val="32"/>
    </w:rPr>
  </w:style>
  <w:style w:type="paragraph" w:styleId="NormaleWeb">
    <w:name w:val="Normal (Web)"/>
    <w:basedOn w:val="Normale"/>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157694359">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87272065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refa.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8" ma:contentTypeDescription="Ein neues Dokument erstellen." ma:contentTypeScope="" ma:versionID="d7af7325c81bfe290cc6b64e64190918">
  <xsd:schema xmlns:xsd="http://www.w3.org/2001/XMLSchema" xmlns:xs="http://www.w3.org/2001/XMLSchema" xmlns:p="http://schemas.microsoft.com/office/2006/metadata/properties" xmlns:ns2="e3043f50-4551-494c-8314-fd32950e204d" targetNamespace="http://schemas.microsoft.com/office/2006/metadata/properties" ma:root="true" ma:fieldsID="52b8c2a881e645991c2b12c30fe5f1d4" ns2:_="">
    <xsd:import namespace="e3043f50-4551-494c-8314-fd32950e2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431A-597E-4B91-8697-32B9D5999D9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3043f50-4551-494c-8314-fd32950e204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586F68E-A0E3-4BAE-B94A-F6137B118AA1}">
  <ds:schemaRefs>
    <ds:schemaRef ds:uri="http://schemas.microsoft.com/sharepoint/v3/contenttype/forms"/>
  </ds:schemaRefs>
</ds:datastoreItem>
</file>

<file path=customXml/itemProps3.xml><?xml version="1.0" encoding="utf-8"?>
<ds:datastoreItem xmlns:ds="http://schemas.openxmlformats.org/officeDocument/2006/customXml" ds:itemID="{044086BE-558E-46EB-92DA-E868A02A4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f50-4551-494c-8314-fd32950e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787D9-A76B-405C-B4CB-3CCAD88C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3743</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PREFA</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Paternoster Laura</cp:lastModifiedBy>
  <cp:revision>16</cp:revision>
  <cp:lastPrinted>2018-03-30T06:31:00Z</cp:lastPrinted>
  <dcterms:created xsi:type="dcterms:W3CDTF">2020-04-14T14:29:00Z</dcterms:created>
  <dcterms:modified xsi:type="dcterms:W3CDTF">2020-06-05T06:48:00Z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ies>
</file>