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6BD" w:rsidRPr="000646BD" w:rsidRDefault="000646BD" w:rsidP="000646BD">
      <w:pPr>
        <w:pBdr>
          <w:bottom w:val="single" w:sz="6" w:space="0" w:color="auto"/>
        </w:pBdr>
        <w:spacing w:after="200" w:line="329" w:lineRule="auto"/>
        <w:outlineLvl w:val="0"/>
        <w:rPr>
          <w:rFonts w:ascii="Calibri" w:eastAsia="MS Mincho" w:hAnsi="Calibri"/>
          <w:b/>
          <w:sz w:val="28"/>
          <w:szCs w:val="22"/>
          <w:lang w:val="it-IT"/>
        </w:rPr>
      </w:pPr>
      <w:r w:rsidRPr="000646BD">
        <w:rPr>
          <w:rFonts w:ascii="Calibri" w:eastAsia="MS Mincho" w:hAnsi="Calibri"/>
          <w:b/>
          <w:sz w:val="28"/>
          <w:szCs w:val="22"/>
          <w:lang w:val="it-IT"/>
        </w:rPr>
        <w:t>PREFA-</w:t>
      </w:r>
      <w:proofErr w:type="spellStart"/>
      <w:r w:rsidRPr="000646BD">
        <w:rPr>
          <w:rFonts w:ascii="Calibri" w:eastAsia="MS Mincho" w:hAnsi="Calibri"/>
          <w:b/>
          <w:sz w:val="28"/>
          <w:szCs w:val="22"/>
          <w:lang w:val="it-IT"/>
        </w:rPr>
        <w:t>renze</w:t>
      </w:r>
      <w:proofErr w:type="spellEnd"/>
      <w:r w:rsidRPr="000646BD">
        <w:rPr>
          <w:rFonts w:ascii="Calibri" w:eastAsia="MS Mincho" w:hAnsi="Calibri"/>
          <w:b/>
          <w:sz w:val="28"/>
          <w:szCs w:val="22"/>
          <w:lang w:val="it-IT"/>
        </w:rPr>
        <w:t xml:space="preserve"> | Relazione di progetto maggio 2019</w:t>
      </w:r>
    </w:p>
    <w:p w:rsidR="000646BD" w:rsidRPr="000646BD" w:rsidRDefault="000646BD" w:rsidP="000646BD">
      <w:pPr>
        <w:autoSpaceDE w:val="0"/>
        <w:autoSpaceDN w:val="0"/>
        <w:adjustRightInd w:val="0"/>
        <w:spacing w:line="360" w:lineRule="auto"/>
        <w:jc w:val="both"/>
        <w:rPr>
          <w:rFonts w:ascii="Slimbach LT" w:eastAsia="MS Mincho" w:hAnsi="Slimbach LT"/>
          <w:b/>
          <w:bCs/>
          <w:sz w:val="36"/>
          <w:szCs w:val="22"/>
          <w:lang w:val="it-IT"/>
        </w:rPr>
      </w:pPr>
      <w:r w:rsidRPr="000646BD">
        <w:rPr>
          <w:rFonts w:ascii="Calibri" w:eastAsia="MS Mincho" w:hAnsi="Calibri" w:cs="Arial"/>
          <w:b/>
          <w:sz w:val="32"/>
          <w:szCs w:val="32"/>
          <w:lang w:val="it-IT" w:eastAsia="it-IT"/>
        </w:rPr>
        <w:t>Un viaggio in quota immersi nella natura</w:t>
      </w:r>
    </w:p>
    <w:p w:rsidR="000646BD" w:rsidRPr="000646BD" w:rsidRDefault="000646BD" w:rsidP="000646BD">
      <w:pPr>
        <w:autoSpaceDE w:val="0"/>
        <w:autoSpaceDN w:val="0"/>
        <w:adjustRightInd w:val="0"/>
        <w:spacing w:line="276" w:lineRule="auto"/>
        <w:jc w:val="both"/>
        <w:rPr>
          <w:rFonts w:ascii="Calibri" w:eastAsia="MS Mincho" w:hAnsi="Calibri"/>
          <w:sz w:val="22"/>
          <w:szCs w:val="22"/>
          <w:lang w:val="it-IT"/>
        </w:rPr>
      </w:pPr>
      <w:r w:rsidRPr="000646BD">
        <w:rPr>
          <w:rFonts w:ascii="Calibri" w:eastAsia="MS Mincho" w:hAnsi="Calibri"/>
          <w:sz w:val="22"/>
          <w:szCs w:val="22"/>
          <w:lang w:val="it-IT"/>
        </w:rPr>
        <w:t xml:space="preserve">Brigitte </w:t>
      </w:r>
      <w:proofErr w:type="spellStart"/>
      <w:r w:rsidRPr="000646BD">
        <w:rPr>
          <w:rFonts w:ascii="Calibri" w:eastAsia="MS Mincho" w:hAnsi="Calibri"/>
          <w:sz w:val="22"/>
          <w:szCs w:val="22"/>
          <w:lang w:val="it-IT"/>
        </w:rPr>
        <w:t>Wullschleger</w:t>
      </w:r>
      <w:proofErr w:type="spellEnd"/>
      <w:r w:rsidRPr="000646BD">
        <w:rPr>
          <w:rFonts w:ascii="Calibri" w:eastAsia="MS Mincho" w:hAnsi="Calibri"/>
          <w:sz w:val="22"/>
          <w:szCs w:val="22"/>
          <w:lang w:val="it-IT"/>
        </w:rPr>
        <w:t xml:space="preserve"> ha riportato a nuova vita la funivia </w:t>
      </w:r>
      <w:proofErr w:type="spellStart"/>
      <w:r w:rsidRPr="000646BD">
        <w:rPr>
          <w:rFonts w:ascii="Calibri" w:eastAsia="MS Mincho" w:hAnsi="Calibri"/>
          <w:sz w:val="22"/>
          <w:szCs w:val="22"/>
          <w:lang w:val="it-IT"/>
        </w:rPr>
        <w:t>Rigi-Scheidegg</w:t>
      </w:r>
      <w:proofErr w:type="spellEnd"/>
      <w:r w:rsidRPr="000646BD">
        <w:rPr>
          <w:rFonts w:ascii="Calibri" w:eastAsia="MS Mincho" w:hAnsi="Calibri"/>
          <w:sz w:val="22"/>
          <w:szCs w:val="22"/>
          <w:lang w:val="it-IT"/>
        </w:rPr>
        <w:t xml:space="preserve"> con le scaglie 44 PREFA</w:t>
      </w:r>
    </w:p>
    <w:p w:rsidR="000646BD" w:rsidRPr="000646BD" w:rsidRDefault="000646BD" w:rsidP="000646BD">
      <w:pPr>
        <w:autoSpaceDE w:val="0"/>
        <w:autoSpaceDN w:val="0"/>
        <w:adjustRightInd w:val="0"/>
        <w:spacing w:line="276" w:lineRule="auto"/>
        <w:jc w:val="both"/>
        <w:rPr>
          <w:rFonts w:ascii="Calibri" w:eastAsia="MS Mincho" w:hAnsi="Calibri"/>
          <w:sz w:val="22"/>
          <w:szCs w:val="22"/>
          <w:lang w:val="it-IT"/>
        </w:rPr>
      </w:pPr>
    </w:p>
    <w:p w:rsidR="000646BD" w:rsidRPr="000646BD" w:rsidRDefault="000646BD" w:rsidP="000646BD">
      <w:pPr>
        <w:spacing w:after="200" w:line="276" w:lineRule="auto"/>
        <w:rPr>
          <w:rFonts w:ascii="Calibri" w:eastAsia="MS Mincho" w:hAnsi="Calibri"/>
          <w:sz w:val="22"/>
          <w:szCs w:val="22"/>
          <w:lang w:val="it-IT"/>
        </w:rPr>
      </w:pPr>
      <w:proofErr w:type="spellStart"/>
      <w:r w:rsidRPr="000646BD">
        <w:rPr>
          <w:rFonts w:ascii="Calibri" w:eastAsia="MS Mincho" w:hAnsi="Calibri"/>
          <w:sz w:val="22"/>
          <w:szCs w:val="22"/>
          <w:lang w:val="it-IT"/>
        </w:rPr>
        <w:t>Marktl</w:t>
      </w:r>
      <w:proofErr w:type="spellEnd"/>
      <w:r w:rsidRPr="000646BD">
        <w:rPr>
          <w:rFonts w:ascii="Calibri" w:eastAsia="MS Mincho" w:hAnsi="Calibri"/>
          <w:sz w:val="22"/>
          <w:szCs w:val="22"/>
          <w:lang w:val="it-IT"/>
        </w:rPr>
        <w:t>/</w:t>
      </w:r>
      <w:proofErr w:type="spellStart"/>
      <w:r w:rsidRPr="000646BD">
        <w:rPr>
          <w:rFonts w:ascii="Calibri" w:eastAsia="MS Mincho" w:hAnsi="Calibri"/>
          <w:sz w:val="22"/>
          <w:szCs w:val="22"/>
          <w:lang w:val="it-IT"/>
        </w:rPr>
        <w:t>Wasungen</w:t>
      </w:r>
      <w:proofErr w:type="spellEnd"/>
      <w:r w:rsidRPr="000646BD">
        <w:rPr>
          <w:rFonts w:ascii="Calibri" w:eastAsia="MS Mincho" w:hAnsi="Calibri"/>
          <w:sz w:val="22"/>
          <w:szCs w:val="22"/>
          <w:lang w:val="it-IT"/>
        </w:rPr>
        <w:t xml:space="preserve"> </w:t>
      </w:r>
      <w:r w:rsidRPr="000646BD">
        <w:rPr>
          <w:rFonts w:ascii="Arial" w:eastAsia="MS Mincho" w:hAnsi="Arial"/>
          <w:sz w:val="22"/>
          <w:szCs w:val="22"/>
          <w:lang w:val="it-IT"/>
        </w:rPr>
        <w:t>‒</w:t>
      </w:r>
      <w:r w:rsidRPr="000646BD">
        <w:rPr>
          <w:rFonts w:ascii="Calibri" w:eastAsia="MS Mincho" w:hAnsi="Calibri"/>
          <w:sz w:val="22"/>
          <w:szCs w:val="22"/>
          <w:lang w:val="it-IT"/>
        </w:rPr>
        <w:t xml:space="preserve"> “Sono cresciuta in questo </w:t>
      </w:r>
      <w:proofErr w:type="gramStart"/>
      <w:r w:rsidRPr="000646BD">
        <w:rPr>
          <w:rFonts w:ascii="Calibri" w:eastAsia="MS Mincho" w:hAnsi="Calibri"/>
          <w:sz w:val="22"/>
          <w:szCs w:val="22"/>
          <w:lang w:val="it-IT"/>
        </w:rPr>
        <w:t>luogo“</w:t>
      </w:r>
      <w:proofErr w:type="gramEnd"/>
      <w:r w:rsidRPr="000646BD">
        <w:rPr>
          <w:rFonts w:ascii="Calibri" w:eastAsia="MS Mincho" w:hAnsi="Calibri"/>
          <w:sz w:val="22"/>
          <w:szCs w:val="22"/>
          <w:lang w:val="it-IT"/>
        </w:rPr>
        <w:t xml:space="preserve">, racconta Brigitte </w:t>
      </w:r>
      <w:proofErr w:type="spellStart"/>
      <w:r w:rsidRPr="000646BD">
        <w:rPr>
          <w:rFonts w:ascii="Calibri" w:eastAsia="MS Mincho" w:hAnsi="Calibri"/>
          <w:sz w:val="22"/>
          <w:szCs w:val="22"/>
          <w:lang w:val="it-IT"/>
        </w:rPr>
        <w:t>Wullschleger</w:t>
      </w:r>
      <w:proofErr w:type="spellEnd"/>
      <w:r w:rsidRPr="000646BD">
        <w:rPr>
          <w:rFonts w:ascii="Calibri" w:eastAsia="MS Mincho" w:hAnsi="Calibri"/>
          <w:sz w:val="22"/>
          <w:szCs w:val="22"/>
          <w:lang w:val="it-IT"/>
        </w:rPr>
        <w:t xml:space="preserve">, l’architetto delle stazioni a valle e a monte della funivia del </w:t>
      </w:r>
      <w:proofErr w:type="spellStart"/>
      <w:r w:rsidRPr="000646BD">
        <w:rPr>
          <w:rFonts w:ascii="Calibri" w:eastAsia="MS Mincho" w:hAnsi="Calibri"/>
          <w:sz w:val="22"/>
          <w:szCs w:val="22"/>
          <w:lang w:val="it-IT"/>
        </w:rPr>
        <w:t>Rigi</w:t>
      </w:r>
      <w:proofErr w:type="spellEnd"/>
      <w:r w:rsidRPr="000646BD">
        <w:rPr>
          <w:rFonts w:ascii="Calibri" w:eastAsia="MS Mincho" w:hAnsi="Calibri"/>
          <w:sz w:val="22"/>
          <w:szCs w:val="22"/>
          <w:lang w:val="it-IT"/>
        </w:rPr>
        <w:t xml:space="preserve"> a </w:t>
      </w:r>
      <w:proofErr w:type="spellStart"/>
      <w:r w:rsidRPr="000646BD">
        <w:rPr>
          <w:rFonts w:ascii="Calibri" w:eastAsia="MS Mincho" w:hAnsi="Calibri"/>
          <w:sz w:val="22"/>
          <w:szCs w:val="22"/>
          <w:lang w:val="it-IT"/>
        </w:rPr>
        <w:t>Goldau</w:t>
      </w:r>
      <w:proofErr w:type="spellEnd"/>
      <w:r w:rsidRPr="000646BD">
        <w:rPr>
          <w:rFonts w:ascii="Calibri" w:eastAsia="MS Mincho" w:hAnsi="Calibri"/>
          <w:sz w:val="22"/>
          <w:szCs w:val="22"/>
          <w:lang w:val="it-IT"/>
        </w:rPr>
        <w:t xml:space="preserve"> in Svizzera. Un legame profondo che ha reso questo progetto davvero speciale per l’architetto svizzero. “La ristrutturazione della funivia </w:t>
      </w:r>
      <w:proofErr w:type="spellStart"/>
      <w:r w:rsidRPr="000646BD">
        <w:rPr>
          <w:rFonts w:ascii="Calibri" w:eastAsia="MS Mincho" w:hAnsi="Calibri"/>
          <w:sz w:val="22"/>
          <w:szCs w:val="22"/>
          <w:lang w:val="it-IT"/>
        </w:rPr>
        <w:t>Rigi-Schiedegg</w:t>
      </w:r>
      <w:proofErr w:type="spellEnd"/>
      <w:r w:rsidRPr="000646BD">
        <w:rPr>
          <w:rFonts w:ascii="Calibri" w:eastAsia="MS Mincho" w:hAnsi="Calibri"/>
          <w:sz w:val="22"/>
          <w:szCs w:val="22"/>
          <w:lang w:val="it-IT"/>
        </w:rPr>
        <w:t xml:space="preserve"> prevedeva la realizzazione di due stazioni dalle forme originali ma perfettamente integrate nell’ambiente circostante. Dovevano essere originali e al contempo adattarsi all’ambiente montano”, spiega l’architetto. Per </w:t>
      </w:r>
      <w:proofErr w:type="spellStart"/>
      <w:r w:rsidRPr="000646BD">
        <w:rPr>
          <w:rFonts w:ascii="Calibri" w:eastAsia="MS Mincho" w:hAnsi="Calibri"/>
          <w:sz w:val="22"/>
          <w:szCs w:val="22"/>
          <w:lang w:val="it-IT"/>
        </w:rPr>
        <w:t>Wullschleger</w:t>
      </w:r>
      <w:proofErr w:type="spellEnd"/>
      <w:r w:rsidRPr="000646BD">
        <w:rPr>
          <w:rFonts w:ascii="Calibri" w:eastAsia="MS Mincho" w:hAnsi="Calibri"/>
          <w:sz w:val="22"/>
          <w:szCs w:val="22"/>
          <w:lang w:val="it-IT"/>
        </w:rPr>
        <w:t>, la domanda chiave era: “Qual è la copertura più adatta in questo luogo?” Insieme al suo team, l’architetto ha elaborato un progetto dalle caratteristiche particolari: una combinazione di legno, alluminio e cemento.</w:t>
      </w:r>
    </w:p>
    <w:p w:rsidR="000646BD" w:rsidRPr="000646BD" w:rsidRDefault="000646BD" w:rsidP="000646BD">
      <w:pPr>
        <w:spacing w:after="200" w:line="276" w:lineRule="auto"/>
        <w:rPr>
          <w:rFonts w:ascii="Calibri" w:eastAsia="MS Mincho" w:hAnsi="Calibri"/>
          <w:sz w:val="22"/>
          <w:szCs w:val="22"/>
          <w:lang w:val="it-IT"/>
        </w:rPr>
      </w:pPr>
      <w:r w:rsidRPr="000646BD">
        <w:rPr>
          <w:rFonts w:ascii="Calibri" w:eastAsia="MS Mincho" w:hAnsi="Calibri"/>
          <w:sz w:val="22"/>
          <w:szCs w:val="22"/>
          <w:lang w:val="it-IT"/>
        </w:rPr>
        <w:t xml:space="preserve">“Le Scaglie 44 di grande formato di PREFA sono state la scelta perfetta. Sono come una seconda pelle. E la struttura a scaglie amplifica questo effetto anche dal punto di vista estetico”, sottolinea </w:t>
      </w:r>
      <w:proofErr w:type="spellStart"/>
      <w:r w:rsidRPr="000646BD">
        <w:rPr>
          <w:rFonts w:ascii="Calibri" w:eastAsia="MS Mincho" w:hAnsi="Calibri"/>
          <w:sz w:val="22"/>
          <w:szCs w:val="22"/>
          <w:lang w:val="it-IT"/>
        </w:rPr>
        <w:t>Wullschleger</w:t>
      </w:r>
      <w:proofErr w:type="spellEnd"/>
      <w:r w:rsidRPr="000646BD">
        <w:rPr>
          <w:rFonts w:ascii="Calibri" w:eastAsia="MS Mincho" w:hAnsi="Calibri"/>
          <w:sz w:val="22"/>
          <w:szCs w:val="22"/>
          <w:lang w:val="it-IT"/>
        </w:rPr>
        <w:t xml:space="preserve">. Il fatto di poter realizzare il tetto e la facciata con lo stesso materiale, e di riuscire a creare con facilità passaggi precisi tra il legno e le scaglie PREFA è stato un grande vantaggio. “L’effetto è molto naturale”, commenta </w:t>
      </w:r>
      <w:proofErr w:type="spellStart"/>
      <w:r w:rsidRPr="000646BD">
        <w:rPr>
          <w:rFonts w:ascii="Calibri" w:eastAsia="MS Mincho" w:hAnsi="Calibri"/>
          <w:sz w:val="22"/>
          <w:szCs w:val="22"/>
          <w:lang w:val="it-IT"/>
        </w:rPr>
        <w:t>Wullschleger</w:t>
      </w:r>
      <w:proofErr w:type="spellEnd"/>
      <w:r w:rsidRPr="000646BD">
        <w:rPr>
          <w:rFonts w:ascii="Calibri" w:eastAsia="MS Mincho" w:hAnsi="Calibri"/>
          <w:sz w:val="22"/>
          <w:szCs w:val="22"/>
          <w:lang w:val="it-IT"/>
        </w:rPr>
        <w:t xml:space="preserve">. “Avere delle buone idee è una cosa. Convincere le persone della validità del proprio progetto è un altro paio di maniche. Ma è anche la parte più interessante del lavoro”, spiega l’architetto, che esercita la sua professione con entusiasmo da vent’anni e con questo progetto ha avuto la possibilità di “ridare nuova vita ad un pezzo di casa”. </w:t>
      </w:r>
    </w:p>
    <w:p w:rsidR="000646BD" w:rsidRPr="000646BD" w:rsidRDefault="000646BD" w:rsidP="000646BD">
      <w:pPr>
        <w:spacing w:after="200" w:line="276" w:lineRule="auto"/>
        <w:rPr>
          <w:rFonts w:ascii="Calibri" w:eastAsia="MS Mincho" w:hAnsi="Calibri"/>
          <w:sz w:val="22"/>
          <w:szCs w:val="22"/>
          <w:lang w:val="it-IT"/>
        </w:rPr>
      </w:pPr>
      <w:r w:rsidRPr="000646BD">
        <w:rPr>
          <w:rFonts w:ascii="Calibri" w:eastAsia="MS Mincho" w:hAnsi="Calibri"/>
          <w:b/>
          <w:sz w:val="22"/>
          <w:szCs w:val="22"/>
          <w:lang w:val="it-IT"/>
        </w:rPr>
        <w:t>“Un caso ... e un pizzico di fortuna”</w:t>
      </w:r>
      <w:r w:rsidRPr="000646BD">
        <w:rPr>
          <w:rFonts w:ascii="Calibri" w:eastAsia="MS Mincho" w:hAnsi="Calibri"/>
          <w:b/>
          <w:sz w:val="22"/>
          <w:szCs w:val="22"/>
          <w:lang w:val="it-IT"/>
        </w:rPr>
        <w:br/>
      </w:r>
      <w:proofErr w:type="spellStart"/>
      <w:r w:rsidRPr="000646BD">
        <w:rPr>
          <w:rFonts w:ascii="Calibri" w:eastAsia="MS Mincho" w:hAnsi="Calibri"/>
          <w:sz w:val="22"/>
          <w:szCs w:val="22"/>
          <w:lang w:val="it-IT"/>
        </w:rPr>
        <w:t>Wullschleger</w:t>
      </w:r>
      <w:proofErr w:type="spellEnd"/>
      <w:r w:rsidRPr="000646BD">
        <w:rPr>
          <w:rFonts w:ascii="Calibri" w:eastAsia="MS Mincho" w:hAnsi="Calibri"/>
          <w:sz w:val="22"/>
          <w:szCs w:val="22"/>
          <w:lang w:val="it-IT"/>
        </w:rPr>
        <w:t xml:space="preserve"> si è laureata in architettura al Politecnico di Zurigo. Alla fine degli anni Novanta, in Svizzera il lavoro per gli architetti scarseggiava e molti suoi colleghi sono emigrati all’estero, soprattutto nelle grandi metropoli come Berlino e Barcellona. </w:t>
      </w:r>
      <w:proofErr w:type="spellStart"/>
      <w:r w:rsidRPr="000646BD">
        <w:rPr>
          <w:rFonts w:ascii="Calibri" w:eastAsia="MS Mincho" w:hAnsi="Calibri"/>
          <w:sz w:val="22"/>
          <w:szCs w:val="22"/>
          <w:lang w:val="it-IT"/>
        </w:rPr>
        <w:t>Wullschleger</w:t>
      </w:r>
      <w:proofErr w:type="spellEnd"/>
      <w:r w:rsidRPr="000646BD">
        <w:rPr>
          <w:rFonts w:ascii="Calibri" w:eastAsia="MS Mincho" w:hAnsi="Calibri"/>
          <w:sz w:val="22"/>
          <w:szCs w:val="22"/>
          <w:lang w:val="it-IT"/>
        </w:rPr>
        <w:t xml:space="preserve"> ha scelto un’altra strada: poco dopo la laurea, ha partecipato ad una gara d’appalto indetta dal Cantone con un suo collega, vincendolo. Ottenuta questa commessa, i due hanno fondato il proprio studio di architettura. “Merito del caso ... e di un pizzico di fortuna”, racconta </w:t>
      </w:r>
      <w:proofErr w:type="spellStart"/>
      <w:r w:rsidRPr="000646BD">
        <w:rPr>
          <w:rFonts w:ascii="Calibri" w:eastAsia="MS Mincho" w:hAnsi="Calibri"/>
          <w:sz w:val="22"/>
          <w:szCs w:val="22"/>
          <w:lang w:val="it-IT"/>
        </w:rPr>
        <w:t>Wullschleger</w:t>
      </w:r>
      <w:proofErr w:type="spellEnd"/>
      <w:r w:rsidRPr="000646BD">
        <w:rPr>
          <w:rFonts w:ascii="Calibri" w:eastAsia="MS Mincho" w:hAnsi="Calibri"/>
          <w:sz w:val="22"/>
          <w:szCs w:val="22"/>
          <w:lang w:val="it-IT"/>
        </w:rPr>
        <w:t>.</w:t>
      </w:r>
    </w:p>
    <w:p w:rsidR="000646BD" w:rsidRPr="000646BD" w:rsidRDefault="000646BD" w:rsidP="000646BD">
      <w:pPr>
        <w:spacing w:after="200" w:line="276" w:lineRule="auto"/>
        <w:rPr>
          <w:rFonts w:ascii="Calibri" w:eastAsia="MS Mincho" w:hAnsi="Calibri"/>
          <w:b/>
          <w:sz w:val="22"/>
          <w:szCs w:val="22"/>
          <w:lang w:val="it-IT"/>
        </w:rPr>
      </w:pPr>
      <w:r w:rsidRPr="000646BD">
        <w:rPr>
          <w:rFonts w:ascii="Calibri" w:eastAsia="MS Mincho" w:hAnsi="Calibri"/>
          <w:b/>
          <w:sz w:val="22"/>
          <w:szCs w:val="22"/>
          <w:lang w:val="it-IT"/>
        </w:rPr>
        <w:t>Otto generazioni, un’unica passione</w:t>
      </w:r>
      <w:r w:rsidRPr="000646BD">
        <w:rPr>
          <w:rFonts w:ascii="Calibri" w:eastAsia="MS Mincho" w:hAnsi="Calibri"/>
          <w:b/>
          <w:sz w:val="22"/>
          <w:szCs w:val="22"/>
          <w:lang w:val="it-IT"/>
        </w:rPr>
        <w:br/>
      </w:r>
      <w:r w:rsidRPr="000646BD">
        <w:rPr>
          <w:rFonts w:ascii="Calibri" w:eastAsia="MS Mincho" w:hAnsi="Calibri"/>
          <w:sz w:val="22"/>
          <w:szCs w:val="22"/>
          <w:lang w:val="it-IT"/>
        </w:rPr>
        <w:t xml:space="preserve">L’installazione è stata affidata alla lattoneria Anton Ulrich di </w:t>
      </w:r>
      <w:proofErr w:type="spellStart"/>
      <w:r w:rsidRPr="000646BD">
        <w:rPr>
          <w:rFonts w:ascii="Calibri" w:eastAsia="MS Mincho" w:hAnsi="Calibri"/>
          <w:sz w:val="22"/>
          <w:szCs w:val="22"/>
          <w:lang w:val="it-IT"/>
        </w:rPr>
        <w:t>Arth</w:t>
      </w:r>
      <w:proofErr w:type="spellEnd"/>
      <w:r w:rsidRPr="000646BD">
        <w:rPr>
          <w:rFonts w:ascii="Calibri" w:eastAsia="MS Mincho" w:hAnsi="Calibri"/>
          <w:sz w:val="22"/>
          <w:szCs w:val="22"/>
          <w:lang w:val="it-IT"/>
        </w:rPr>
        <w:t xml:space="preserve"> </w:t>
      </w:r>
      <w:proofErr w:type="spellStart"/>
      <w:r w:rsidRPr="000646BD">
        <w:rPr>
          <w:rFonts w:ascii="Calibri" w:eastAsia="MS Mincho" w:hAnsi="Calibri"/>
          <w:sz w:val="22"/>
          <w:szCs w:val="22"/>
          <w:lang w:val="it-IT"/>
        </w:rPr>
        <w:t>am</w:t>
      </w:r>
      <w:proofErr w:type="spellEnd"/>
      <w:r w:rsidRPr="000646BD">
        <w:rPr>
          <w:rFonts w:ascii="Calibri" w:eastAsia="MS Mincho" w:hAnsi="Calibri"/>
          <w:sz w:val="22"/>
          <w:szCs w:val="22"/>
          <w:lang w:val="it-IT"/>
        </w:rPr>
        <w:t xml:space="preserve"> </w:t>
      </w:r>
      <w:proofErr w:type="spellStart"/>
      <w:r w:rsidRPr="000646BD">
        <w:rPr>
          <w:rFonts w:ascii="Calibri" w:eastAsia="MS Mincho" w:hAnsi="Calibri"/>
          <w:sz w:val="22"/>
          <w:szCs w:val="22"/>
          <w:lang w:val="it-IT"/>
        </w:rPr>
        <w:t>See</w:t>
      </w:r>
      <w:proofErr w:type="spellEnd"/>
      <w:r w:rsidRPr="000646BD">
        <w:rPr>
          <w:rFonts w:ascii="Calibri" w:eastAsia="MS Mincho" w:hAnsi="Calibri"/>
          <w:sz w:val="22"/>
          <w:szCs w:val="22"/>
          <w:lang w:val="it-IT"/>
        </w:rPr>
        <w:t xml:space="preserve">, fondata nel 1810. Oggi la ditta è guidata con successo da Tony Ulrich. Ulrich si è occupato personalmente delle stazioni a valle e a monte della funivia </w:t>
      </w:r>
      <w:proofErr w:type="spellStart"/>
      <w:r w:rsidRPr="000646BD">
        <w:rPr>
          <w:rFonts w:ascii="Calibri" w:eastAsia="MS Mincho" w:hAnsi="Calibri"/>
          <w:sz w:val="22"/>
          <w:szCs w:val="22"/>
          <w:lang w:val="it-IT"/>
        </w:rPr>
        <w:t>Rigi-Scheidegg</w:t>
      </w:r>
      <w:proofErr w:type="spellEnd"/>
      <w:r w:rsidRPr="000646BD">
        <w:rPr>
          <w:rFonts w:ascii="Calibri" w:eastAsia="MS Mincho" w:hAnsi="Calibri"/>
          <w:sz w:val="22"/>
          <w:szCs w:val="22"/>
          <w:lang w:val="it-IT"/>
        </w:rPr>
        <w:t xml:space="preserve">. Insieme ad un collaboratore ha completato il lavoro in sole quattro settimane. “Durante quel periodo abbiamo vissuto in alta montagna. Una novità per noi. Non sono cose che capitano tutti i giorni”, racconta Tony Ulrich. </w:t>
      </w:r>
    </w:p>
    <w:p w:rsidR="000646BD" w:rsidRPr="000646BD" w:rsidRDefault="000646BD" w:rsidP="000646BD">
      <w:pPr>
        <w:spacing w:after="200" w:line="276" w:lineRule="auto"/>
        <w:rPr>
          <w:rFonts w:ascii="Calibri" w:eastAsia="MS Mincho" w:hAnsi="Calibri"/>
          <w:b/>
          <w:sz w:val="22"/>
          <w:szCs w:val="22"/>
          <w:lang w:val="it-IT"/>
        </w:rPr>
      </w:pPr>
    </w:p>
    <w:p w:rsidR="000646BD" w:rsidRDefault="000646BD" w:rsidP="000646BD">
      <w:pPr>
        <w:spacing w:after="200" w:line="276" w:lineRule="auto"/>
        <w:rPr>
          <w:rFonts w:ascii="Calibri" w:eastAsia="MS Mincho" w:hAnsi="Calibri"/>
          <w:b/>
          <w:sz w:val="22"/>
          <w:szCs w:val="22"/>
          <w:lang w:val="it-IT"/>
        </w:rPr>
      </w:pPr>
    </w:p>
    <w:p w:rsidR="000646BD" w:rsidRPr="000646BD" w:rsidRDefault="000646BD" w:rsidP="000646BD">
      <w:pPr>
        <w:spacing w:after="200" w:line="276" w:lineRule="auto"/>
        <w:rPr>
          <w:rFonts w:ascii="Calibri" w:eastAsia="MS Mincho" w:hAnsi="Calibri"/>
          <w:b/>
          <w:sz w:val="22"/>
          <w:szCs w:val="22"/>
          <w:lang w:val="it-IT"/>
        </w:rPr>
      </w:pPr>
    </w:p>
    <w:p w:rsidR="000646BD" w:rsidRPr="000646BD" w:rsidRDefault="000646BD" w:rsidP="000646BD">
      <w:pPr>
        <w:spacing w:after="200" w:line="276" w:lineRule="auto"/>
        <w:rPr>
          <w:rFonts w:ascii="Calibri" w:eastAsia="MS Mincho" w:hAnsi="Calibri"/>
          <w:b/>
          <w:sz w:val="22"/>
          <w:szCs w:val="22"/>
          <w:lang w:val="it-IT"/>
        </w:rPr>
      </w:pPr>
      <w:r w:rsidRPr="000646BD">
        <w:rPr>
          <w:rFonts w:ascii="Calibri" w:eastAsia="MS Mincho" w:hAnsi="Calibri"/>
          <w:b/>
          <w:sz w:val="22"/>
          <w:szCs w:val="22"/>
          <w:lang w:val="it-IT"/>
        </w:rPr>
        <w:t>Massima facilità di lavorazione e misurazioni accurate</w:t>
      </w:r>
    </w:p>
    <w:p w:rsidR="000646BD" w:rsidRPr="000646BD" w:rsidRDefault="000646BD" w:rsidP="000646BD">
      <w:pPr>
        <w:spacing w:after="200" w:line="276" w:lineRule="auto"/>
        <w:rPr>
          <w:rFonts w:ascii="Calibri" w:eastAsia="MS Mincho" w:hAnsi="Calibri"/>
          <w:sz w:val="22"/>
          <w:szCs w:val="22"/>
          <w:lang w:val="it-IT"/>
        </w:rPr>
      </w:pPr>
      <w:r w:rsidRPr="000646BD">
        <w:rPr>
          <w:rFonts w:ascii="Calibri" w:eastAsia="MS Mincho" w:hAnsi="Calibri"/>
          <w:sz w:val="22"/>
          <w:szCs w:val="22"/>
          <w:lang w:val="it-IT"/>
        </w:rPr>
        <w:t>Per la copertura del tetto è stata utilizzata la scaglia PREFA 44 x 44. “I prodotti PREFA sono facili da lavorare”, sottolinea Ulrich. In questo progetto la malleabilità del materiale si è rivelata fondamentale: “Grazie al materiale, è stato facile realizzare la piega del tetto”, dice Ulrich. Ma sono servite misurazioni accurate. “Abbiamo misurato tutti gli elementi con precisione riportando le misure sul legno, in modo che alla fine tutto combaciasse alla perfezione”, spiega il lattoniere. E così è stato.</w:t>
      </w:r>
    </w:p>
    <w:p w:rsidR="000646BD" w:rsidRPr="000646BD" w:rsidRDefault="000646BD" w:rsidP="000646BD">
      <w:pPr>
        <w:spacing w:after="200" w:line="276" w:lineRule="auto"/>
        <w:rPr>
          <w:rFonts w:ascii="Calibri" w:eastAsia="MS Mincho" w:hAnsi="Calibri"/>
          <w:sz w:val="22"/>
          <w:szCs w:val="22"/>
          <w:lang w:val="it-IT"/>
        </w:rPr>
      </w:pPr>
    </w:p>
    <w:p w:rsidR="000646BD" w:rsidRPr="000646BD" w:rsidRDefault="000646BD" w:rsidP="000646BD">
      <w:pPr>
        <w:spacing w:after="200" w:line="276" w:lineRule="auto"/>
        <w:rPr>
          <w:rFonts w:ascii="Calibri" w:eastAsia="MS Mincho" w:hAnsi="Calibri"/>
          <w:sz w:val="22"/>
          <w:szCs w:val="22"/>
          <w:lang w:val="it-IT"/>
        </w:rPr>
      </w:pPr>
      <w:r w:rsidRPr="000646BD">
        <w:rPr>
          <w:rFonts w:ascii="Calibri" w:eastAsia="MS Mincho" w:hAnsi="Calibri"/>
          <w:b/>
          <w:sz w:val="22"/>
          <w:szCs w:val="22"/>
          <w:lang w:val="it-IT"/>
        </w:rPr>
        <w:t>Prodotti:</w:t>
      </w:r>
      <w:r w:rsidRPr="000646BD">
        <w:rPr>
          <w:rFonts w:ascii="Calibri" w:eastAsia="MS Mincho" w:hAnsi="Calibri"/>
          <w:b/>
          <w:sz w:val="22"/>
          <w:szCs w:val="22"/>
          <w:lang w:val="it-IT"/>
        </w:rPr>
        <w:br/>
      </w:r>
      <w:r w:rsidRPr="000646BD">
        <w:rPr>
          <w:rFonts w:ascii="Calibri" w:eastAsia="MS Mincho" w:hAnsi="Calibri"/>
          <w:sz w:val="22"/>
          <w:szCs w:val="22"/>
          <w:lang w:val="it-IT"/>
        </w:rPr>
        <w:t xml:space="preserve">Scaglia 44 × 44 in grigio pietra P.10 </w:t>
      </w:r>
    </w:p>
    <w:p w:rsidR="000646BD" w:rsidRPr="000646BD" w:rsidRDefault="000646BD" w:rsidP="000646BD">
      <w:pPr>
        <w:spacing w:line="360" w:lineRule="auto"/>
        <w:rPr>
          <w:rFonts w:ascii="Calibri" w:eastAsia="MS Mincho" w:hAnsi="Calibri" w:cs="Calibri"/>
          <w:bCs/>
          <w:lang w:val="it-IT"/>
        </w:rPr>
      </w:pPr>
    </w:p>
    <w:p w:rsidR="000646BD" w:rsidRPr="000646BD" w:rsidRDefault="000646BD" w:rsidP="000646BD">
      <w:pPr>
        <w:spacing w:line="312" w:lineRule="auto"/>
        <w:jc w:val="both"/>
        <w:rPr>
          <w:rFonts w:ascii="Calibri" w:eastAsia="MS Mincho" w:hAnsi="Calibri"/>
          <w:sz w:val="20"/>
          <w:szCs w:val="20"/>
          <w:lang w:val="it-IT"/>
        </w:rPr>
      </w:pPr>
      <w:r w:rsidRPr="000646BD">
        <w:rPr>
          <w:rFonts w:ascii="Calibri" w:eastAsia="MS Mincho" w:hAnsi="Calibri"/>
          <w:sz w:val="20"/>
          <w:szCs w:val="20"/>
          <w:lang w:val="it-IT"/>
        </w:rPr>
        <w:t xml:space="preserve">PREFA in sintesi: Da oltre 70 anni PREFA </w:t>
      </w:r>
      <w:proofErr w:type="spellStart"/>
      <w:r w:rsidRPr="000646BD">
        <w:rPr>
          <w:rFonts w:ascii="Calibri" w:eastAsia="MS Mincho" w:hAnsi="Calibri"/>
          <w:sz w:val="20"/>
          <w:szCs w:val="20"/>
          <w:lang w:val="it-IT"/>
        </w:rPr>
        <w:t>Aluminiumprodukte</w:t>
      </w:r>
      <w:proofErr w:type="spellEnd"/>
      <w:r w:rsidRPr="000646BD">
        <w:rPr>
          <w:rFonts w:ascii="Calibri" w:eastAsia="MS Mincho" w:hAnsi="Calibri"/>
          <w:sz w:val="20"/>
          <w:szCs w:val="20"/>
          <w:lang w:val="it-IT"/>
        </w:rPr>
        <w:t xml:space="preserve"> GmbH si è fatta conoscere e apprezzare a livello europeo per la progettazione, la produzione e la distribuzione di sistemi di rivestimento per tetti e facciate in alluminio. Complessivamente il gruppo PREFA occupa circa 500 collaboratori. Gli oltre 5.000 prodotti di alta qualità vengono interamente prodotti in Austria e Germania. PREFA fa parte del gruppo dell'industriale Dott. </w:t>
      </w:r>
      <w:proofErr w:type="spellStart"/>
      <w:r w:rsidRPr="000646BD">
        <w:rPr>
          <w:rFonts w:ascii="Calibri" w:eastAsia="MS Mincho" w:hAnsi="Calibri"/>
          <w:sz w:val="20"/>
          <w:szCs w:val="20"/>
          <w:lang w:val="it-IT"/>
        </w:rPr>
        <w:t>Cornelius</w:t>
      </w:r>
      <w:proofErr w:type="spellEnd"/>
      <w:r w:rsidRPr="000646BD">
        <w:rPr>
          <w:rFonts w:ascii="Calibri" w:eastAsia="MS Mincho" w:hAnsi="Calibri"/>
          <w:sz w:val="20"/>
          <w:szCs w:val="20"/>
          <w:lang w:val="it-IT"/>
        </w:rPr>
        <w:t xml:space="preserve"> </w:t>
      </w:r>
      <w:proofErr w:type="spellStart"/>
      <w:r w:rsidRPr="000646BD">
        <w:rPr>
          <w:rFonts w:ascii="Calibri" w:eastAsia="MS Mincho" w:hAnsi="Calibri"/>
          <w:sz w:val="20"/>
          <w:szCs w:val="20"/>
          <w:lang w:val="it-IT"/>
        </w:rPr>
        <w:t>Grupp</w:t>
      </w:r>
      <w:proofErr w:type="spellEnd"/>
      <w:r w:rsidRPr="000646BD">
        <w:rPr>
          <w:rFonts w:ascii="Calibri" w:eastAsia="MS Mincho" w:hAnsi="Calibri"/>
          <w:sz w:val="20"/>
          <w:szCs w:val="20"/>
          <w:lang w:val="it-IT"/>
        </w:rPr>
        <w:t>, che conta oltre 8.000 collaboratori in più di 40 sedi di produzione in tutto il mondo.</w:t>
      </w:r>
    </w:p>
    <w:p w:rsidR="000646BD" w:rsidRPr="000646BD" w:rsidRDefault="000646BD" w:rsidP="000646BD">
      <w:pPr>
        <w:spacing w:line="312" w:lineRule="auto"/>
        <w:jc w:val="both"/>
        <w:rPr>
          <w:rFonts w:ascii="Calibri" w:eastAsia="MS Mincho" w:hAnsi="Calibri"/>
          <w:sz w:val="16"/>
          <w:szCs w:val="16"/>
          <w:lang w:val="pt-PT"/>
        </w:rPr>
      </w:pPr>
    </w:p>
    <w:p w:rsidR="000646BD" w:rsidRPr="000646BD" w:rsidRDefault="000646BD" w:rsidP="000646BD">
      <w:pPr>
        <w:spacing w:line="312" w:lineRule="auto"/>
        <w:jc w:val="both"/>
        <w:rPr>
          <w:rFonts w:ascii="Calibri" w:eastAsia="MS Mincho" w:hAnsi="Calibri"/>
          <w:szCs w:val="22"/>
          <w:lang w:val="it-IT"/>
        </w:rPr>
      </w:pPr>
    </w:p>
    <w:p w:rsidR="000646BD" w:rsidRPr="000646BD" w:rsidRDefault="000646BD" w:rsidP="000646BD">
      <w:pPr>
        <w:spacing w:line="312" w:lineRule="auto"/>
        <w:jc w:val="both"/>
        <w:rPr>
          <w:rFonts w:ascii="Calibri" w:eastAsia="MS Mincho" w:hAnsi="Calibri"/>
          <w:sz w:val="16"/>
          <w:szCs w:val="16"/>
          <w:lang w:val="it-IT"/>
        </w:rPr>
      </w:pPr>
      <w:r w:rsidRPr="000646BD">
        <w:rPr>
          <w:rFonts w:ascii="Calibri" w:eastAsia="MS Mincho" w:hAnsi="Calibri"/>
          <w:sz w:val="16"/>
          <w:szCs w:val="16"/>
          <w:lang w:val="it-IT"/>
        </w:rPr>
        <w:t xml:space="preserve">Crediti fotografici: PREFA | Croce &amp; </w:t>
      </w:r>
      <w:proofErr w:type="spellStart"/>
      <w:r w:rsidRPr="000646BD">
        <w:rPr>
          <w:rFonts w:ascii="Calibri" w:eastAsia="MS Mincho" w:hAnsi="Calibri"/>
          <w:sz w:val="16"/>
          <w:szCs w:val="16"/>
          <w:lang w:val="it-IT"/>
        </w:rPr>
        <w:t>Wir</w:t>
      </w:r>
      <w:proofErr w:type="spellEnd"/>
    </w:p>
    <w:p w:rsidR="000646BD" w:rsidRPr="000646BD" w:rsidRDefault="000646BD" w:rsidP="000646BD">
      <w:pPr>
        <w:spacing w:line="312" w:lineRule="auto"/>
        <w:jc w:val="both"/>
        <w:rPr>
          <w:rFonts w:ascii="Calibri" w:eastAsia="MS Mincho" w:hAnsi="Calibri"/>
          <w:sz w:val="16"/>
          <w:szCs w:val="16"/>
          <w:lang w:val="pt-PT"/>
        </w:rPr>
      </w:pPr>
    </w:p>
    <w:p w:rsidR="000646BD" w:rsidRPr="000646BD" w:rsidRDefault="000646BD" w:rsidP="000646BD">
      <w:pPr>
        <w:spacing w:after="200" w:line="276" w:lineRule="auto"/>
        <w:rPr>
          <w:rFonts w:ascii="Calibri" w:eastAsia="MS Mincho" w:hAnsi="Calibri"/>
          <w:bCs/>
          <w:sz w:val="20"/>
          <w:szCs w:val="20"/>
          <w:lang w:val="de-AT"/>
        </w:rPr>
      </w:pPr>
      <w:r w:rsidRPr="000646BD">
        <w:rPr>
          <w:rFonts w:ascii="Calibri" w:eastAsia="MS Mincho" w:hAnsi="Calibri"/>
          <w:b/>
          <w:bCs/>
          <w:sz w:val="20"/>
          <w:szCs w:val="20"/>
          <w:u w:val="single"/>
          <w:lang w:val="it-IT"/>
        </w:rPr>
        <w:t>Informazioni per la stampa internazionale:</w:t>
      </w:r>
      <w:r w:rsidRPr="000646BD">
        <w:rPr>
          <w:rFonts w:ascii="Calibri" w:eastAsia="MS Mincho" w:hAnsi="Calibri"/>
          <w:b/>
          <w:bCs/>
          <w:sz w:val="20"/>
          <w:szCs w:val="20"/>
          <w:u w:val="single"/>
          <w:lang w:val="it-IT"/>
        </w:rPr>
        <w:br/>
      </w:r>
      <w:r w:rsidRPr="000646BD">
        <w:rPr>
          <w:rFonts w:ascii="Calibri" w:eastAsia="MS Mincho" w:hAnsi="Calibri"/>
          <w:bCs/>
          <w:sz w:val="20"/>
          <w:szCs w:val="20"/>
          <w:lang w:val="it-IT"/>
        </w:rPr>
        <w:t xml:space="preserve">Dott. </w:t>
      </w:r>
      <w:r w:rsidRPr="000646BD">
        <w:rPr>
          <w:rFonts w:ascii="Calibri" w:eastAsia="MS Mincho" w:hAnsi="Calibri"/>
          <w:bCs/>
          <w:sz w:val="20"/>
          <w:szCs w:val="20"/>
          <w:lang w:val="de-AT"/>
        </w:rPr>
        <w:t>(FH) Jürgen Jungmair</w:t>
      </w:r>
      <w:r w:rsidRPr="000646BD">
        <w:rPr>
          <w:rFonts w:ascii="Calibri" w:eastAsia="MS Mincho" w:hAnsi="Calibri"/>
          <w:b/>
          <w:bCs/>
          <w:sz w:val="20"/>
          <w:szCs w:val="20"/>
          <w:u w:val="single"/>
          <w:lang w:val="de-AT"/>
        </w:rPr>
        <w:br/>
      </w:r>
      <w:proofErr w:type="spellStart"/>
      <w:r w:rsidRPr="000646BD">
        <w:rPr>
          <w:rFonts w:ascii="Calibri" w:eastAsia="MS Mincho" w:hAnsi="Calibri"/>
          <w:bCs/>
          <w:sz w:val="20"/>
          <w:szCs w:val="20"/>
          <w:lang w:val="de-AT"/>
        </w:rPr>
        <w:t>Direzione</w:t>
      </w:r>
      <w:proofErr w:type="spellEnd"/>
      <w:r w:rsidRPr="000646BD">
        <w:rPr>
          <w:rFonts w:ascii="Calibri" w:eastAsia="MS Mincho" w:hAnsi="Calibri"/>
          <w:bCs/>
          <w:sz w:val="20"/>
          <w:szCs w:val="20"/>
          <w:lang w:val="de-AT"/>
        </w:rPr>
        <w:t xml:space="preserve"> </w:t>
      </w:r>
      <w:proofErr w:type="spellStart"/>
      <w:r w:rsidRPr="000646BD">
        <w:rPr>
          <w:rFonts w:ascii="Calibri" w:eastAsia="MS Mincho" w:hAnsi="Calibri"/>
          <w:bCs/>
          <w:sz w:val="20"/>
          <w:szCs w:val="20"/>
          <w:lang w:val="de-AT"/>
        </w:rPr>
        <w:t>marketing</w:t>
      </w:r>
      <w:proofErr w:type="spellEnd"/>
      <w:r w:rsidRPr="000646BD">
        <w:rPr>
          <w:rFonts w:ascii="Calibri" w:eastAsia="MS Mincho" w:hAnsi="Calibri"/>
          <w:bCs/>
          <w:sz w:val="20"/>
          <w:szCs w:val="20"/>
          <w:lang w:val="de-AT"/>
        </w:rPr>
        <w:t xml:space="preserve"> </w:t>
      </w:r>
      <w:proofErr w:type="spellStart"/>
      <w:r w:rsidRPr="000646BD">
        <w:rPr>
          <w:rFonts w:ascii="Calibri" w:eastAsia="MS Mincho" w:hAnsi="Calibri"/>
          <w:bCs/>
          <w:sz w:val="20"/>
          <w:szCs w:val="20"/>
          <w:lang w:val="de-AT"/>
        </w:rPr>
        <w:t>internazionale</w:t>
      </w:r>
      <w:proofErr w:type="spellEnd"/>
      <w:r w:rsidRPr="000646BD">
        <w:rPr>
          <w:rFonts w:ascii="Calibri" w:eastAsia="MS Mincho" w:hAnsi="Calibri"/>
          <w:b/>
          <w:bCs/>
          <w:sz w:val="20"/>
          <w:szCs w:val="20"/>
          <w:u w:val="single"/>
          <w:lang w:val="de-AT"/>
        </w:rPr>
        <w:br/>
      </w:r>
      <w:r w:rsidRPr="000646BD">
        <w:rPr>
          <w:rFonts w:ascii="Calibri" w:eastAsia="MS Mincho" w:hAnsi="Calibri"/>
          <w:bCs/>
          <w:sz w:val="20"/>
          <w:szCs w:val="20"/>
          <w:lang w:val="de-AT"/>
        </w:rPr>
        <w:t>PREFA Aluminiumprodukte GmbH</w:t>
      </w:r>
      <w:r w:rsidRPr="000646BD">
        <w:rPr>
          <w:rFonts w:ascii="Calibri" w:eastAsia="MS Mincho" w:hAnsi="Calibri"/>
          <w:b/>
          <w:bCs/>
          <w:sz w:val="20"/>
          <w:szCs w:val="20"/>
          <w:u w:val="single"/>
          <w:lang w:val="de-AT"/>
        </w:rPr>
        <w:br/>
      </w:r>
      <w:r w:rsidRPr="000646BD">
        <w:rPr>
          <w:rFonts w:ascii="Calibri" w:eastAsia="MS Mincho" w:hAnsi="Calibri"/>
          <w:bCs/>
          <w:sz w:val="20"/>
          <w:szCs w:val="20"/>
          <w:lang w:val="de-AT"/>
        </w:rPr>
        <w:t xml:space="preserve">Werkstraße 1, A-3182 </w:t>
      </w:r>
      <w:proofErr w:type="spellStart"/>
      <w:r w:rsidRPr="000646BD">
        <w:rPr>
          <w:rFonts w:ascii="Calibri" w:eastAsia="MS Mincho" w:hAnsi="Calibri"/>
          <w:bCs/>
          <w:sz w:val="20"/>
          <w:szCs w:val="20"/>
          <w:lang w:val="de-AT"/>
        </w:rPr>
        <w:t>Marktl</w:t>
      </w:r>
      <w:proofErr w:type="spellEnd"/>
      <w:r w:rsidRPr="000646BD">
        <w:rPr>
          <w:rFonts w:ascii="Calibri" w:eastAsia="MS Mincho" w:hAnsi="Calibri"/>
          <w:bCs/>
          <w:sz w:val="20"/>
          <w:szCs w:val="20"/>
          <w:lang w:val="de-AT"/>
        </w:rPr>
        <w:t>/Lilienfeld</w:t>
      </w:r>
      <w:r w:rsidRPr="000646BD">
        <w:rPr>
          <w:rFonts w:ascii="Calibri" w:eastAsia="MS Mincho" w:hAnsi="Calibri"/>
          <w:b/>
          <w:bCs/>
          <w:sz w:val="20"/>
          <w:szCs w:val="20"/>
          <w:u w:val="single"/>
          <w:lang w:val="de-AT"/>
        </w:rPr>
        <w:br/>
      </w:r>
      <w:r w:rsidRPr="000646BD">
        <w:rPr>
          <w:rFonts w:ascii="Calibri" w:eastAsia="MS Mincho" w:hAnsi="Calibri"/>
          <w:bCs/>
          <w:sz w:val="20"/>
          <w:szCs w:val="20"/>
          <w:lang w:val="de-AT"/>
        </w:rPr>
        <w:t>T: +43 2762 502-801</w:t>
      </w:r>
      <w:r w:rsidRPr="000646BD">
        <w:rPr>
          <w:rFonts w:ascii="Calibri" w:eastAsia="MS Mincho" w:hAnsi="Calibri"/>
          <w:bCs/>
          <w:sz w:val="20"/>
          <w:szCs w:val="20"/>
          <w:lang w:val="de-AT"/>
        </w:rPr>
        <w:tab/>
      </w:r>
      <w:r w:rsidRPr="000646BD">
        <w:rPr>
          <w:rFonts w:ascii="Calibri" w:eastAsia="MS Mincho" w:hAnsi="Calibri"/>
          <w:bCs/>
          <w:sz w:val="20"/>
          <w:szCs w:val="20"/>
          <w:lang w:val="de-AT"/>
        </w:rPr>
        <w:tab/>
      </w:r>
      <w:r w:rsidRPr="000646BD">
        <w:rPr>
          <w:rFonts w:ascii="Calibri" w:eastAsia="MS Mincho" w:hAnsi="Calibri"/>
          <w:bCs/>
          <w:sz w:val="20"/>
          <w:szCs w:val="20"/>
          <w:lang w:val="de-AT"/>
        </w:rPr>
        <w:tab/>
      </w:r>
      <w:r w:rsidRPr="000646BD">
        <w:rPr>
          <w:rFonts w:ascii="Calibri" w:eastAsia="MS Mincho" w:hAnsi="Calibri"/>
          <w:bCs/>
          <w:sz w:val="20"/>
          <w:szCs w:val="20"/>
          <w:lang w:val="de-AT"/>
        </w:rPr>
        <w:tab/>
      </w:r>
      <w:r w:rsidRPr="000646BD">
        <w:rPr>
          <w:rFonts w:ascii="Calibri" w:eastAsia="MS Mincho" w:hAnsi="Calibri"/>
          <w:bCs/>
          <w:sz w:val="20"/>
          <w:szCs w:val="20"/>
          <w:lang w:val="de-AT"/>
        </w:rPr>
        <w:tab/>
      </w:r>
      <w:r w:rsidRPr="000646BD">
        <w:rPr>
          <w:rFonts w:ascii="Calibri" w:eastAsia="MS Mincho" w:hAnsi="Calibri"/>
          <w:bCs/>
          <w:sz w:val="20"/>
          <w:szCs w:val="20"/>
          <w:lang w:val="de-AT"/>
        </w:rPr>
        <w:tab/>
      </w:r>
      <w:r w:rsidRPr="000646BD">
        <w:rPr>
          <w:rFonts w:ascii="Calibri" w:eastAsia="MS Mincho" w:hAnsi="Calibri"/>
          <w:bCs/>
          <w:sz w:val="20"/>
          <w:szCs w:val="20"/>
          <w:lang w:val="de-AT"/>
        </w:rPr>
        <w:tab/>
      </w:r>
      <w:r w:rsidRPr="000646BD">
        <w:rPr>
          <w:rFonts w:ascii="Calibri" w:eastAsia="MS Mincho" w:hAnsi="Calibri"/>
          <w:bCs/>
          <w:sz w:val="20"/>
          <w:szCs w:val="20"/>
          <w:lang w:val="de-AT"/>
        </w:rPr>
        <w:tab/>
      </w:r>
      <w:r w:rsidRPr="000646BD">
        <w:rPr>
          <w:rFonts w:ascii="Calibri" w:eastAsia="MS Mincho" w:hAnsi="Calibri"/>
          <w:bCs/>
          <w:sz w:val="20"/>
          <w:szCs w:val="20"/>
          <w:lang w:val="de-AT"/>
        </w:rPr>
        <w:tab/>
      </w:r>
      <w:r w:rsidRPr="000646BD">
        <w:rPr>
          <w:rFonts w:ascii="Calibri" w:eastAsia="MS Mincho" w:hAnsi="Calibri"/>
          <w:bCs/>
          <w:sz w:val="20"/>
          <w:szCs w:val="20"/>
          <w:lang w:val="de-AT"/>
        </w:rPr>
        <w:tab/>
        <w:t xml:space="preserve">     </w:t>
      </w:r>
      <w:r>
        <w:rPr>
          <w:rFonts w:ascii="Calibri" w:eastAsia="MS Mincho" w:hAnsi="Calibri"/>
          <w:bCs/>
          <w:sz w:val="20"/>
          <w:szCs w:val="20"/>
          <w:lang w:val="de-AT"/>
        </w:rPr>
        <w:br/>
      </w:r>
      <w:r w:rsidRPr="000646BD">
        <w:rPr>
          <w:rFonts w:ascii="Calibri" w:eastAsia="MS Mincho" w:hAnsi="Calibri"/>
          <w:bCs/>
          <w:sz w:val="20"/>
          <w:szCs w:val="20"/>
          <w:lang w:val="de-AT"/>
        </w:rPr>
        <w:t>M: +43 664 965 46 70</w:t>
      </w:r>
      <w:r w:rsidRPr="000646BD">
        <w:rPr>
          <w:rFonts w:ascii="Calibri" w:eastAsia="MS Mincho" w:hAnsi="Calibri"/>
          <w:bCs/>
          <w:sz w:val="20"/>
          <w:szCs w:val="20"/>
          <w:lang w:val="de-AT"/>
        </w:rPr>
        <w:tab/>
      </w:r>
      <w:r w:rsidRPr="000646BD">
        <w:rPr>
          <w:rFonts w:ascii="Calibri" w:eastAsia="MS Mincho" w:hAnsi="Calibri"/>
          <w:bCs/>
          <w:sz w:val="20"/>
          <w:szCs w:val="20"/>
          <w:lang w:val="de-AT"/>
        </w:rPr>
        <w:tab/>
      </w:r>
      <w:r w:rsidRPr="000646BD">
        <w:rPr>
          <w:rFonts w:ascii="Calibri" w:eastAsia="MS Mincho" w:hAnsi="Calibri"/>
          <w:bCs/>
          <w:sz w:val="20"/>
          <w:szCs w:val="20"/>
          <w:lang w:val="de-AT"/>
        </w:rPr>
        <w:tab/>
      </w:r>
      <w:r w:rsidRPr="000646BD">
        <w:rPr>
          <w:rFonts w:ascii="Calibri" w:eastAsia="MS Mincho" w:hAnsi="Calibri"/>
          <w:bCs/>
          <w:sz w:val="20"/>
          <w:szCs w:val="20"/>
          <w:lang w:val="de-AT"/>
        </w:rPr>
        <w:tab/>
      </w:r>
      <w:r w:rsidRPr="000646BD">
        <w:rPr>
          <w:rFonts w:ascii="Calibri" w:eastAsia="MS Mincho" w:hAnsi="Calibri"/>
          <w:bCs/>
          <w:sz w:val="20"/>
          <w:szCs w:val="20"/>
          <w:lang w:val="de-AT"/>
        </w:rPr>
        <w:tab/>
      </w:r>
      <w:r w:rsidRPr="000646BD">
        <w:rPr>
          <w:rFonts w:ascii="Calibri" w:eastAsia="MS Mincho" w:hAnsi="Calibri"/>
          <w:bCs/>
          <w:sz w:val="20"/>
          <w:szCs w:val="20"/>
          <w:lang w:val="de-AT"/>
        </w:rPr>
        <w:tab/>
      </w:r>
      <w:r w:rsidRPr="000646BD">
        <w:rPr>
          <w:rFonts w:ascii="Calibri" w:eastAsia="MS Mincho" w:hAnsi="Calibri"/>
          <w:bCs/>
          <w:sz w:val="20"/>
          <w:szCs w:val="20"/>
          <w:lang w:val="de-AT"/>
        </w:rPr>
        <w:tab/>
      </w:r>
      <w:r w:rsidRPr="000646BD">
        <w:rPr>
          <w:rFonts w:ascii="Calibri" w:eastAsia="MS Mincho" w:hAnsi="Calibri"/>
          <w:bCs/>
          <w:sz w:val="20"/>
          <w:szCs w:val="20"/>
          <w:lang w:val="de-AT"/>
        </w:rPr>
        <w:tab/>
      </w:r>
      <w:r w:rsidRPr="000646BD">
        <w:rPr>
          <w:rFonts w:ascii="Calibri" w:eastAsia="MS Mincho" w:hAnsi="Calibri"/>
          <w:bCs/>
          <w:sz w:val="20"/>
          <w:szCs w:val="20"/>
          <w:lang w:val="de-AT"/>
        </w:rPr>
        <w:tab/>
      </w:r>
      <w:r w:rsidRPr="000646BD">
        <w:rPr>
          <w:rFonts w:ascii="Calibri" w:eastAsia="MS Mincho" w:hAnsi="Calibri"/>
          <w:bCs/>
          <w:sz w:val="20"/>
          <w:szCs w:val="20"/>
          <w:lang w:val="de-AT"/>
        </w:rPr>
        <w:tab/>
        <w:t xml:space="preserve">      </w:t>
      </w:r>
      <w:r>
        <w:rPr>
          <w:rFonts w:ascii="Calibri" w:eastAsia="MS Mincho" w:hAnsi="Calibri"/>
          <w:bCs/>
          <w:sz w:val="20"/>
          <w:szCs w:val="20"/>
          <w:lang w:val="de-AT"/>
        </w:rPr>
        <w:br/>
      </w:r>
      <w:bookmarkStart w:id="0" w:name="_GoBack"/>
      <w:bookmarkEnd w:id="0"/>
      <w:r w:rsidRPr="000646BD">
        <w:rPr>
          <w:rFonts w:ascii="Calibri" w:eastAsia="MS Mincho" w:hAnsi="Calibri"/>
          <w:bCs/>
          <w:sz w:val="20"/>
          <w:szCs w:val="20"/>
          <w:lang w:val="de-AT"/>
        </w:rPr>
        <w:t>E: juergen.jungmair@prefa.com</w:t>
      </w:r>
    </w:p>
    <w:p w:rsidR="000646BD" w:rsidRPr="000646BD" w:rsidRDefault="000646BD" w:rsidP="000646BD">
      <w:pPr>
        <w:spacing w:after="200" w:line="276" w:lineRule="auto"/>
        <w:rPr>
          <w:rFonts w:ascii="Calibri" w:eastAsia="MS Mincho" w:hAnsi="Calibri"/>
          <w:bCs/>
          <w:color w:val="CC0000"/>
          <w:sz w:val="20"/>
          <w:szCs w:val="20"/>
          <w:u w:val="single"/>
          <w:lang w:val="de-AT"/>
        </w:rPr>
      </w:pPr>
      <w:proofErr w:type="spellStart"/>
      <w:r w:rsidRPr="000646BD">
        <w:rPr>
          <w:rFonts w:ascii="Calibri" w:eastAsia="MS Mincho" w:hAnsi="Calibri"/>
          <w:bCs/>
          <w:sz w:val="20"/>
          <w:szCs w:val="20"/>
          <w:lang w:val="de-AT"/>
        </w:rPr>
        <w:t>Sito</w:t>
      </w:r>
      <w:proofErr w:type="spellEnd"/>
      <w:r w:rsidRPr="000646BD">
        <w:rPr>
          <w:rFonts w:ascii="Calibri" w:eastAsia="MS Mincho" w:hAnsi="Calibri"/>
          <w:bCs/>
          <w:sz w:val="20"/>
          <w:szCs w:val="20"/>
          <w:lang w:val="de-AT"/>
        </w:rPr>
        <w:t xml:space="preserve"> </w:t>
      </w:r>
      <w:proofErr w:type="spellStart"/>
      <w:r w:rsidRPr="000646BD">
        <w:rPr>
          <w:rFonts w:ascii="Calibri" w:eastAsia="MS Mincho" w:hAnsi="Calibri"/>
          <w:bCs/>
          <w:sz w:val="20"/>
          <w:szCs w:val="20"/>
          <w:lang w:val="de-AT"/>
        </w:rPr>
        <w:t>web</w:t>
      </w:r>
      <w:proofErr w:type="spellEnd"/>
      <w:r w:rsidRPr="000646BD">
        <w:rPr>
          <w:rFonts w:ascii="Calibri" w:eastAsia="MS Mincho" w:hAnsi="Calibri"/>
          <w:bCs/>
          <w:sz w:val="20"/>
          <w:szCs w:val="20"/>
          <w:lang w:val="de-AT"/>
        </w:rPr>
        <w:t xml:space="preserve">: </w:t>
      </w:r>
      <w:hyperlink r:id="rId8" w:history="1">
        <w:r w:rsidRPr="000646BD">
          <w:rPr>
            <w:rFonts w:ascii="Calibri" w:eastAsia="MS Mincho" w:hAnsi="Calibri"/>
            <w:bCs/>
            <w:color w:val="CC0000"/>
            <w:sz w:val="20"/>
            <w:szCs w:val="20"/>
            <w:u w:val="single"/>
            <w:lang w:val="de-AT"/>
          </w:rPr>
          <w:t>https://www.prefa.it/</w:t>
        </w:r>
      </w:hyperlink>
    </w:p>
    <w:p w:rsidR="000646BD" w:rsidRPr="000646BD" w:rsidRDefault="000646BD" w:rsidP="000646BD">
      <w:pPr>
        <w:spacing w:line="312" w:lineRule="auto"/>
        <w:jc w:val="both"/>
        <w:rPr>
          <w:rFonts w:ascii="Calibri" w:eastAsia="MS Mincho" w:hAnsi="Calibri"/>
          <w:sz w:val="16"/>
          <w:szCs w:val="16"/>
          <w:lang w:val="pt-PT"/>
        </w:rPr>
      </w:pPr>
    </w:p>
    <w:p w:rsidR="000646BD" w:rsidRPr="000646BD" w:rsidRDefault="000646BD" w:rsidP="000646BD">
      <w:pPr>
        <w:spacing w:line="312" w:lineRule="auto"/>
        <w:jc w:val="both"/>
        <w:rPr>
          <w:rFonts w:ascii="Calibri" w:eastAsia="MS Mincho" w:hAnsi="Calibri"/>
          <w:sz w:val="16"/>
          <w:szCs w:val="16"/>
          <w:lang w:val="pt-PT"/>
        </w:rPr>
      </w:pPr>
    </w:p>
    <w:p w:rsidR="00DC6F25" w:rsidRPr="000646BD" w:rsidRDefault="00DC6F25" w:rsidP="000646BD"/>
    <w:sectPr w:rsidR="00DC6F25" w:rsidRPr="000646BD" w:rsidSect="000D6009">
      <w:headerReference w:type="default" r:id="rId9"/>
      <w:footerReference w:type="default" r:id="rId10"/>
      <w:type w:val="continuous"/>
      <w:pgSz w:w="11907" w:h="16840" w:code="9"/>
      <w:pgMar w:top="2269" w:right="1134" w:bottom="1418" w:left="1134" w:header="489" w:footer="196" w:gutter="0"/>
      <w:paperSrc w:first="15"/>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0B1" w:rsidRDefault="00BF00B1">
      <w:r>
        <w:separator/>
      </w:r>
    </w:p>
  </w:endnote>
  <w:endnote w:type="continuationSeparator" w:id="0">
    <w:p w:rsidR="00BF00B1" w:rsidRDefault="00BF0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INOT-CondBlack">
    <w:altName w:val="Gill Sans Ultra Bold Condensed"/>
    <w:panose1 w:val="00000000000000000000"/>
    <w:charset w:val="00"/>
    <w:family w:val="swiss"/>
    <w:notTrueType/>
    <w:pitch w:val="variable"/>
    <w:sig w:usb0="00000003" w:usb1="4000207B" w:usb2="00000000" w:usb3="00000000" w:csb0="00000001" w:csb1="00000000"/>
  </w:font>
  <w:font w:name="Tahoma">
    <w:panose1 w:val="020B0604030504040204"/>
    <w:charset w:val="00"/>
    <w:family w:val="swiss"/>
    <w:pitch w:val="variable"/>
    <w:sig w:usb0="E1002EFF" w:usb1="C000605B" w:usb2="00000029" w:usb3="00000000" w:csb0="000101FF" w:csb1="00000000"/>
  </w:font>
  <w:font w:name="AMKZC V+ DIN Cond">
    <w:altName w:val="DIN Con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limbach LT">
    <w:altName w:val="Calibri"/>
    <w:charset w:val="00"/>
    <w:family w:val="auto"/>
    <w:pitch w:val="variable"/>
    <w:sig w:usb0="800000A7" w:usb1="00000040" w:usb2="00000000" w:usb3="00000000" w:csb0="00000009"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BC4" w:rsidRDefault="00893BC4" w:rsidP="00C03C5F">
    <w:pPr>
      <w:pStyle w:val="Fuzeile"/>
      <w:tabs>
        <w:tab w:val="left" w:pos="700"/>
      </w:tabs>
    </w:pPr>
    <w:r w:rsidRPr="00E27E4B">
      <w:rPr>
        <w:rFonts w:ascii="Arial" w:hAnsi="Arial" w:cs="Arial"/>
      </w:rPr>
      <w:t xml:space="preserve">    </w:t>
    </w:r>
    <w:r w:rsidR="00066981">
      <w:rPr>
        <w:rFonts w:ascii="Arial" w:hAnsi="Arial" w:cs="Arial"/>
        <w:noProof/>
        <w:lang w:val="de-AT" w:eastAsia="de-AT"/>
      </w:rPr>
      <w:drawing>
        <wp:inline distT="0" distB="0" distL="0" distR="0">
          <wp:extent cx="6993890" cy="354330"/>
          <wp:effectExtent l="0" t="0" r="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3890" cy="3543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0B1" w:rsidRDefault="00BF00B1">
      <w:r>
        <w:separator/>
      </w:r>
    </w:p>
  </w:footnote>
  <w:footnote w:type="continuationSeparator" w:id="0">
    <w:p w:rsidR="00BF00B1" w:rsidRDefault="00BF0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BC4" w:rsidRPr="00E27E4B" w:rsidRDefault="00893BC4" w:rsidP="00144B4D">
    <w:pPr>
      <w:pStyle w:val="Kopfzeile"/>
      <w:tabs>
        <w:tab w:val="left" w:pos="200"/>
      </w:tabs>
      <w:ind w:left="-900"/>
      <w:rPr>
        <w:rFonts w:ascii="Arial" w:hAnsi="Arial" w:cs="Arial"/>
      </w:rPr>
    </w:pPr>
    <w:r w:rsidRPr="00E27E4B">
      <w:rPr>
        <w:rFonts w:ascii="Arial" w:hAnsi="Arial" w:cs="Arial"/>
      </w:rPr>
      <w:t xml:space="preserve">               </w:t>
    </w:r>
    <w:r w:rsidR="00066981">
      <w:rPr>
        <w:rFonts w:ascii="Arial" w:hAnsi="Arial" w:cs="Arial"/>
        <w:noProof/>
        <w:lang w:val="de-AT" w:eastAsia="de-AT"/>
      </w:rPr>
      <w:drawing>
        <wp:inline distT="0" distB="0" distL="0" distR="0">
          <wp:extent cx="3105785" cy="873125"/>
          <wp:effectExtent l="0" t="0" r="0" b="317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785" cy="873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01E97B9D"/>
    <w:multiLevelType w:val="hybridMultilevel"/>
    <w:tmpl w:val="E1C84026"/>
    <w:lvl w:ilvl="0" w:tplc="699CEA18">
      <w:start w:val="1"/>
      <w:numFmt w:val="bullet"/>
      <w:lvlText w:val=""/>
      <w:lvlPicBulletId w:val="0"/>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D5F7232"/>
    <w:multiLevelType w:val="hybridMultilevel"/>
    <w:tmpl w:val="79BC876E"/>
    <w:lvl w:ilvl="0" w:tplc="699CEA18">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0F60700"/>
    <w:multiLevelType w:val="hybridMultilevel"/>
    <w:tmpl w:val="7CD0D3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D7864FA"/>
    <w:multiLevelType w:val="hybridMultilevel"/>
    <w:tmpl w:val="3E1AC840"/>
    <w:lvl w:ilvl="0" w:tplc="0407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3E725BDE"/>
    <w:multiLevelType w:val="hybridMultilevel"/>
    <w:tmpl w:val="32B222EE"/>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 w15:restartNumberingAfterBreak="0">
    <w:nsid w:val="470E2C40"/>
    <w:multiLevelType w:val="hybridMultilevel"/>
    <w:tmpl w:val="93F0F1DA"/>
    <w:lvl w:ilvl="0" w:tplc="181674C8">
      <w:numFmt w:val="bullet"/>
      <w:lvlText w:val="-"/>
      <w:lvlJc w:val="left"/>
      <w:pPr>
        <w:ind w:left="72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15:restartNumberingAfterBreak="0">
    <w:nsid w:val="608A5C0C"/>
    <w:multiLevelType w:val="hybridMultilevel"/>
    <w:tmpl w:val="7708D0D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77263A4F"/>
    <w:multiLevelType w:val="hybridMultilevel"/>
    <w:tmpl w:val="44B415C8"/>
    <w:lvl w:ilvl="0" w:tplc="F8BCF3EC">
      <w:start w:val="1"/>
      <w:numFmt w:val="bullet"/>
      <w:lvlText w:val="•"/>
      <w:lvlJc w:val="left"/>
      <w:pPr>
        <w:tabs>
          <w:tab w:val="num" w:pos="720"/>
        </w:tabs>
        <w:ind w:left="720" w:hanging="360"/>
      </w:pPr>
      <w:rPr>
        <w:rFonts w:ascii="Arial" w:hAnsi="Arial" w:hint="default"/>
      </w:rPr>
    </w:lvl>
    <w:lvl w:ilvl="1" w:tplc="3D507C08" w:tentative="1">
      <w:start w:val="1"/>
      <w:numFmt w:val="bullet"/>
      <w:lvlText w:val="•"/>
      <w:lvlJc w:val="left"/>
      <w:pPr>
        <w:tabs>
          <w:tab w:val="num" w:pos="1440"/>
        </w:tabs>
        <w:ind w:left="1440" w:hanging="360"/>
      </w:pPr>
      <w:rPr>
        <w:rFonts w:ascii="Arial" w:hAnsi="Arial" w:hint="default"/>
      </w:rPr>
    </w:lvl>
    <w:lvl w:ilvl="2" w:tplc="ACA4BAC6" w:tentative="1">
      <w:start w:val="1"/>
      <w:numFmt w:val="bullet"/>
      <w:lvlText w:val="•"/>
      <w:lvlJc w:val="left"/>
      <w:pPr>
        <w:tabs>
          <w:tab w:val="num" w:pos="2160"/>
        </w:tabs>
        <w:ind w:left="2160" w:hanging="360"/>
      </w:pPr>
      <w:rPr>
        <w:rFonts w:ascii="Arial" w:hAnsi="Arial" w:hint="default"/>
      </w:rPr>
    </w:lvl>
    <w:lvl w:ilvl="3" w:tplc="D712705A" w:tentative="1">
      <w:start w:val="1"/>
      <w:numFmt w:val="bullet"/>
      <w:lvlText w:val="•"/>
      <w:lvlJc w:val="left"/>
      <w:pPr>
        <w:tabs>
          <w:tab w:val="num" w:pos="2880"/>
        </w:tabs>
        <w:ind w:left="2880" w:hanging="360"/>
      </w:pPr>
      <w:rPr>
        <w:rFonts w:ascii="Arial" w:hAnsi="Arial" w:hint="default"/>
      </w:rPr>
    </w:lvl>
    <w:lvl w:ilvl="4" w:tplc="90CC800A" w:tentative="1">
      <w:start w:val="1"/>
      <w:numFmt w:val="bullet"/>
      <w:lvlText w:val="•"/>
      <w:lvlJc w:val="left"/>
      <w:pPr>
        <w:tabs>
          <w:tab w:val="num" w:pos="3600"/>
        </w:tabs>
        <w:ind w:left="3600" w:hanging="360"/>
      </w:pPr>
      <w:rPr>
        <w:rFonts w:ascii="Arial" w:hAnsi="Arial" w:hint="default"/>
      </w:rPr>
    </w:lvl>
    <w:lvl w:ilvl="5" w:tplc="8B66646A" w:tentative="1">
      <w:start w:val="1"/>
      <w:numFmt w:val="bullet"/>
      <w:lvlText w:val="•"/>
      <w:lvlJc w:val="left"/>
      <w:pPr>
        <w:tabs>
          <w:tab w:val="num" w:pos="4320"/>
        </w:tabs>
        <w:ind w:left="4320" w:hanging="360"/>
      </w:pPr>
      <w:rPr>
        <w:rFonts w:ascii="Arial" w:hAnsi="Arial" w:hint="default"/>
      </w:rPr>
    </w:lvl>
    <w:lvl w:ilvl="6" w:tplc="BB263088" w:tentative="1">
      <w:start w:val="1"/>
      <w:numFmt w:val="bullet"/>
      <w:lvlText w:val="•"/>
      <w:lvlJc w:val="left"/>
      <w:pPr>
        <w:tabs>
          <w:tab w:val="num" w:pos="5040"/>
        </w:tabs>
        <w:ind w:left="5040" w:hanging="360"/>
      </w:pPr>
      <w:rPr>
        <w:rFonts w:ascii="Arial" w:hAnsi="Arial" w:hint="default"/>
      </w:rPr>
    </w:lvl>
    <w:lvl w:ilvl="7" w:tplc="60F03BEA" w:tentative="1">
      <w:start w:val="1"/>
      <w:numFmt w:val="bullet"/>
      <w:lvlText w:val="•"/>
      <w:lvlJc w:val="left"/>
      <w:pPr>
        <w:tabs>
          <w:tab w:val="num" w:pos="5760"/>
        </w:tabs>
        <w:ind w:left="5760" w:hanging="360"/>
      </w:pPr>
      <w:rPr>
        <w:rFonts w:ascii="Arial" w:hAnsi="Arial" w:hint="default"/>
      </w:rPr>
    </w:lvl>
    <w:lvl w:ilvl="8" w:tplc="F6F8476A" w:tentative="1">
      <w:start w:val="1"/>
      <w:numFmt w:val="bullet"/>
      <w:lvlText w:val="•"/>
      <w:lvlJc w:val="left"/>
      <w:pPr>
        <w:tabs>
          <w:tab w:val="num" w:pos="6480"/>
        </w:tabs>
        <w:ind w:left="6480" w:hanging="360"/>
      </w:pPr>
      <w:rPr>
        <w:rFonts w:ascii="Arial" w:hAnsi="Arial"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0"/>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9A6"/>
    <w:rsid w:val="00000E77"/>
    <w:rsid w:val="00003C26"/>
    <w:rsid w:val="00005216"/>
    <w:rsid w:val="00020B8B"/>
    <w:rsid w:val="00037E55"/>
    <w:rsid w:val="0004756B"/>
    <w:rsid w:val="0005633D"/>
    <w:rsid w:val="00060C38"/>
    <w:rsid w:val="000646BD"/>
    <w:rsid w:val="00066215"/>
    <w:rsid w:val="00066981"/>
    <w:rsid w:val="00084E54"/>
    <w:rsid w:val="00090B89"/>
    <w:rsid w:val="000929F9"/>
    <w:rsid w:val="0009545F"/>
    <w:rsid w:val="000A41F8"/>
    <w:rsid w:val="000B64BE"/>
    <w:rsid w:val="000C0510"/>
    <w:rsid w:val="000D0256"/>
    <w:rsid w:val="000D3CE2"/>
    <w:rsid w:val="000D6009"/>
    <w:rsid w:val="000E10F3"/>
    <w:rsid w:val="000E1992"/>
    <w:rsid w:val="000E22D4"/>
    <w:rsid w:val="000F1EA3"/>
    <w:rsid w:val="000F5EFA"/>
    <w:rsid w:val="000F6B9D"/>
    <w:rsid w:val="00102B0C"/>
    <w:rsid w:val="0011004C"/>
    <w:rsid w:val="00115170"/>
    <w:rsid w:val="00121F11"/>
    <w:rsid w:val="0012747A"/>
    <w:rsid w:val="00130030"/>
    <w:rsid w:val="00144B4D"/>
    <w:rsid w:val="00146B82"/>
    <w:rsid w:val="00155899"/>
    <w:rsid w:val="00156BED"/>
    <w:rsid w:val="00161001"/>
    <w:rsid w:val="0016706A"/>
    <w:rsid w:val="001700A7"/>
    <w:rsid w:val="001747BD"/>
    <w:rsid w:val="00176463"/>
    <w:rsid w:val="00177676"/>
    <w:rsid w:val="00186A43"/>
    <w:rsid w:val="001A051D"/>
    <w:rsid w:val="001A49C2"/>
    <w:rsid w:val="001B5706"/>
    <w:rsid w:val="001B6749"/>
    <w:rsid w:val="001B6D78"/>
    <w:rsid w:val="001C07E0"/>
    <w:rsid w:val="001C60A7"/>
    <w:rsid w:val="001D2FFC"/>
    <w:rsid w:val="001F0AE3"/>
    <w:rsid w:val="001F18B8"/>
    <w:rsid w:val="001F1EC5"/>
    <w:rsid w:val="001F45B8"/>
    <w:rsid w:val="001F7D26"/>
    <w:rsid w:val="00213DAD"/>
    <w:rsid w:val="00223B89"/>
    <w:rsid w:val="002256C9"/>
    <w:rsid w:val="002332A2"/>
    <w:rsid w:val="002401BD"/>
    <w:rsid w:val="0024140B"/>
    <w:rsid w:val="00241C0C"/>
    <w:rsid w:val="00244B7C"/>
    <w:rsid w:val="00250A54"/>
    <w:rsid w:val="0026052C"/>
    <w:rsid w:val="00261541"/>
    <w:rsid w:val="002764AB"/>
    <w:rsid w:val="00286EF1"/>
    <w:rsid w:val="00295AB2"/>
    <w:rsid w:val="00297845"/>
    <w:rsid w:val="002A6672"/>
    <w:rsid w:val="002B05B3"/>
    <w:rsid w:val="002D0A99"/>
    <w:rsid w:val="002D3B3A"/>
    <w:rsid w:val="002E675D"/>
    <w:rsid w:val="002F2CF5"/>
    <w:rsid w:val="00300CAA"/>
    <w:rsid w:val="00300F4B"/>
    <w:rsid w:val="00303C25"/>
    <w:rsid w:val="0031355A"/>
    <w:rsid w:val="003148F1"/>
    <w:rsid w:val="003170B6"/>
    <w:rsid w:val="003176CF"/>
    <w:rsid w:val="00321893"/>
    <w:rsid w:val="00322598"/>
    <w:rsid w:val="00331AE8"/>
    <w:rsid w:val="00331C92"/>
    <w:rsid w:val="00350AC5"/>
    <w:rsid w:val="00351F93"/>
    <w:rsid w:val="00360518"/>
    <w:rsid w:val="0036080B"/>
    <w:rsid w:val="00361492"/>
    <w:rsid w:val="00362A27"/>
    <w:rsid w:val="00364F56"/>
    <w:rsid w:val="00365EE7"/>
    <w:rsid w:val="00366D72"/>
    <w:rsid w:val="0037315D"/>
    <w:rsid w:val="00373250"/>
    <w:rsid w:val="00373343"/>
    <w:rsid w:val="00381697"/>
    <w:rsid w:val="0039219F"/>
    <w:rsid w:val="003957AC"/>
    <w:rsid w:val="003A7142"/>
    <w:rsid w:val="003B30D1"/>
    <w:rsid w:val="003C1BE5"/>
    <w:rsid w:val="003C38E4"/>
    <w:rsid w:val="003C6C7E"/>
    <w:rsid w:val="003C7FB1"/>
    <w:rsid w:val="003E2ADF"/>
    <w:rsid w:val="003E39B0"/>
    <w:rsid w:val="003E5CC9"/>
    <w:rsid w:val="003F47C7"/>
    <w:rsid w:val="003F4DDE"/>
    <w:rsid w:val="003F6489"/>
    <w:rsid w:val="00413FDB"/>
    <w:rsid w:val="004164F0"/>
    <w:rsid w:val="0042761D"/>
    <w:rsid w:val="00433BCD"/>
    <w:rsid w:val="00445F92"/>
    <w:rsid w:val="00461289"/>
    <w:rsid w:val="0046275B"/>
    <w:rsid w:val="004676EA"/>
    <w:rsid w:val="004917BD"/>
    <w:rsid w:val="00492414"/>
    <w:rsid w:val="00494A33"/>
    <w:rsid w:val="004A4283"/>
    <w:rsid w:val="004A71E5"/>
    <w:rsid w:val="004B20F1"/>
    <w:rsid w:val="004B4931"/>
    <w:rsid w:val="004C11A8"/>
    <w:rsid w:val="004C4DBB"/>
    <w:rsid w:val="004C5C3C"/>
    <w:rsid w:val="004C6402"/>
    <w:rsid w:val="004C7874"/>
    <w:rsid w:val="004D148A"/>
    <w:rsid w:val="004D2EAA"/>
    <w:rsid w:val="004E4AA1"/>
    <w:rsid w:val="004F0A07"/>
    <w:rsid w:val="004F1CC3"/>
    <w:rsid w:val="00532A92"/>
    <w:rsid w:val="00552D6E"/>
    <w:rsid w:val="005654AA"/>
    <w:rsid w:val="00566978"/>
    <w:rsid w:val="00566C41"/>
    <w:rsid w:val="00581CBB"/>
    <w:rsid w:val="0058227C"/>
    <w:rsid w:val="00583984"/>
    <w:rsid w:val="00584AAF"/>
    <w:rsid w:val="005938F7"/>
    <w:rsid w:val="00594AC6"/>
    <w:rsid w:val="005A0BAB"/>
    <w:rsid w:val="005A5EB8"/>
    <w:rsid w:val="005B3B1C"/>
    <w:rsid w:val="005B4D97"/>
    <w:rsid w:val="005C7ECE"/>
    <w:rsid w:val="005D4EFE"/>
    <w:rsid w:val="005D76FD"/>
    <w:rsid w:val="005E0667"/>
    <w:rsid w:val="005F2789"/>
    <w:rsid w:val="005F69FB"/>
    <w:rsid w:val="005F7459"/>
    <w:rsid w:val="00601E50"/>
    <w:rsid w:val="00603516"/>
    <w:rsid w:val="00603AF4"/>
    <w:rsid w:val="0060451E"/>
    <w:rsid w:val="00607FB7"/>
    <w:rsid w:val="0061595D"/>
    <w:rsid w:val="00621127"/>
    <w:rsid w:val="00624BC1"/>
    <w:rsid w:val="006338FC"/>
    <w:rsid w:val="0063540B"/>
    <w:rsid w:val="00641332"/>
    <w:rsid w:val="00643A83"/>
    <w:rsid w:val="00644121"/>
    <w:rsid w:val="00644861"/>
    <w:rsid w:val="0064745A"/>
    <w:rsid w:val="0065057D"/>
    <w:rsid w:val="00655265"/>
    <w:rsid w:val="00657136"/>
    <w:rsid w:val="00657202"/>
    <w:rsid w:val="006A32C7"/>
    <w:rsid w:val="006A6949"/>
    <w:rsid w:val="006A6E9C"/>
    <w:rsid w:val="006B6ACB"/>
    <w:rsid w:val="006C064B"/>
    <w:rsid w:val="006C5E59"/>
    <w:rsid w:val="006C707E"/>
    <w:rsid w:val="006D78B8"/>
    <w:rsid w:val="006E168E"/>
    <w:rsid w:val="006E53A1"/>
    <w:rsid w:val="007022A8"/>
    <w:rsid w:val="00707DB8"/>
    <w:rsid w:val="00721C6D"/>
    <w:rsid w:val="00724CE7"/>
    <w:rsid w:val="007317C2"/>
    <w:rsid w:val="00740031"/>
    <w:rsid w:val="0074484A"/>
    <w:rsid w:val="00754D78"/>
    <w:rsid w:val="0077196E"/>
    <w:rsid w:val="00774592"/>
    <w:rsid w:val="00776FC1"/>
    <w:rsid w:val="007770C1"/>
    <w:rsid w:val="00783961"/>
    <w:rsid w:val="00793DF9"/>
    <w:rsid w:val="007B68A9"/>
    <w:rsid w:val="007C7516"/>
    <w:rsid w:val="007D1181"/>
    <w:rsid w:val="007D37EF"/>
    <w:rsid w:val="007E133B"/>
    <w:rsid w:val="007E62A5"/>
    <w:rsid w:val="007F10A0"/>
    <w:rsid w:val="00801A69"/>
    <w:rsid w:val="0080625C"/>
    <w:rsid w:val="0080775D"/>
    <w:rsid w:val="008136DF"/>
    <w:rsid w:val="008158FC"/>
    <w:rsid w:val="00823732"/>
    <w:rsid w:val="00823A7D"/>
    <w:rsid w:val="00824FD0"/>
    <w:rsid w:val="008255B0"/>
    <w:rsid w:val="0082799B"/>
    <w:rsid w:val="00834466"/>
    <w:rsid w:val="00840F73"/>
    <w:rsid w:val="00842FAC"/>
    <w:rsid w:val="0085146D"/>
    <w:rsid w:val="00857009"/>
    <w:rsid w:val="00857D1C"/>
    <w:rsid w:val="00864A2B"/>
    <w:rsid w:val="00870A05"/>
    <w:rsid w:val="00893BC4"/>
    <w:rsid w:val="008B2BA5"/>
    <w:rsid w:val="008B71B1"/>
    <w:rsid w:val="008C01F5"/>
    <w:rsid w:val="008C4048"/>
    <w:rsid w:val="008C5B38"/>
    <w:rsid w:val="008D07ED"/>
    <w:rsid w:val="008D4961"/>
    <w:rsid w:val="008D79EA"/>
    <w:rsid w:val="008E27A1"/>
    <w:rsid w:val="008F4257"/>
    <w:rsid w:val="008F42BC"/>
    <w:rsid w:val="009011B4"/>
    <w:rsid w:val="00904C03"/>
    <w:rsid w:val="00913E91"/>
    <w:rsid w:val="009275A6"/>
    <w:rsid w:val="00932484"/>
    <w:rsid w:val="009407AE"/>
    <w:rsid w:val="00942B8F"/>
    <w:rsid w:val="00944068"/>
    <w:rsid w:val="00944E69"/>
    <w:rsid w:val="00947987"/>
    <w:rsid w:val="00954390"/>
    <w:rsid w:val="00964F97"/>
    <w:rsid w:val="00970D41"/>
    <w:rsid w:val="00974117"/>
    <w:rsid w:val="0097696F"/>
    <w:rsid w:val="00980DA0"/>
    <w:rsid w:val="009A38AF"/>
    <w:rsid w:val="009B1AB3"/>
    <w:rsid w:val="009C093A"/>
    <w:rsid w:val="009D64C7"/>
    <w:rsid w:val="009E02BF"/>
    <w:rsid w:val="009E1428"/>
    <w:rsid w:val="009E1E85"/>
    <w:rsid w:val="009E4319"/>
    <w:rsid w:val="009E5CD4"/>
    <w:rsid w:val="009F4D07"/>
    <w:rsid w:val="00A13F1B"/>
    <w:rsid w:val="00A2221C"/>
    <w:rsid w:val="00A22A0E"/>
    <w:rsid w:val="00A2649B"/>
    <w:rsid w:val="00A5475A"/>
    <w:rsid w:val="00A54B04"/>
    <w:rsid w:val="00A57EB2"/>
    <w:rsid w:val="00A73A27"/>
    <w:rsid w:val="00A749B7"/>
    <w:rsid w:val="00A77BC8"/>
    <w:rsid w:val="00A81D3A"/>
    <w:rsid w:val="00A82CAC"/>
    <w:rsid w:val="00A83606"/>
    <w:rsid w:val="00AA3041"/>
    <w:rsid w:val="00AB77F7"/>
    <w:rsid w:val="00AC315A"/>
    <w:rsid w:val="00AC5CB5"/>
    <w:rsid w:val="00AD2ECE"/>
    <w:rsid w:val="00AD3BB8"/>
    <w:rsid w:val="00AE0802"/>
    <w:rsid w:val="00AF3350"/>
    <w:rsid w:val="00B02351"/>
    <w:rsid w:val="00B036FA"/>
    <w:rsid w:val="00B0394D"/>
    <w:rsid w:val="00B23E30"/>
    <w:rsid w:val="00B23F24"/>
    <w:rsid w:val="00B26257"/>
    <w:rsid w:val="00B27F67"/>
    <w:rsid w:val="00B335B5"/>
    <w:rsid w:val="00B50539"/>
    <w:rsid w:val="00B52171"/>
    <w:rsid w:val="00B5372E"/>
    <w:rsid w:val="00B54430"/>
    <w:rsid w:val="00B56879"/>
    <w:rsid w:val="00B609AA"/>
    <w:rsid w:val="00B61E90"/>
    <w:rsid w:val="00B653D1"/>
    <w:rsid w:val="00B661BF"/>
    <w:rsid w:val="00B7298D"/>
    <w:rsid w:val="00B72CD7"/>
    <w:rsid w:val="00B762D3"/>
    <w:rsid w:val="00B87B57"/>
    <w:rsid w:val="00B903B1"/>
    <w:rsid w:val="00B904BC"/>
    <w:rsid w:val="00B96E61"/>
    <w:rsid w:val="00BA0102"/>
    <w:rsid w:val="00BA67C9"/>
    <w:rsid w:val="00BB0646"/>
    <w:rsid w:val="00BB223C"/>
    <w:rsid w:val="00BB662E"/>
    <w:rsid w:val="00BC02A7"/>
    <w:rsid w:val="00BC3996"/>
    <w:rsid w:val="00BC7C99"/>
    <w:rsid w:val="00BD7224"/>
    <w:rsid w:val="00BE50FA"/>
    <w:rsid w:val="00BF00B1"/>
    <w:rsid w:val="00C01490"/>
    <w:rsid w:val="00C022C4"/>
    <w:rsid w:val="00C03C5F"/>
    <w:rsid w:val="00C05B2E"/>
    <w:rsid w:val="00C0616E"/>
    <w:rsid w:val="00C07856"/>
    <w:rsid w:val="00C117E3"/>
    <w:rsid w:val="00C15F2E"/>
    <w:rsid w:val="00C16958"/>
    <w:rsid w:val="00C16BB9"/>
    <w:rsid w:val="00C17435"/>
    <w:rsid w:val="00C22BBC"/>
    <w:rsid w:val="00C256D0"/>
    <w:rsid w:val="00C4324E"/>
    <w:rsid w:val="00C456E6"/>
    <w:rsid w:val="00C45B2A"/>
    <w:rsid w:val="00C4702C"/>
    <w:rsid w:val="00C55732"/>
    <w:rsid w:val="00C606C5"/>
    <w:rsid w:val="00C61A65"/>
    <w:rsid w:val="00C6310B"/>
    <w:rsid w:val="00C66013"/>
    <w:rsid w:val="00C6698D"/>
    <w:rsid w:val="00C67E95"/>
    <w:rsid w:val="00C72C78"/>
    <w:rsid w:val="00C76796"/>
    <w:rsid w:val="00C908F9"/>
    <w:rsid w:val="00C935EB"/>
    <w:rsid w:val="00C97408"/>
    <w:rsid w:val="00CC547A"/>
    <w:rsid w:val="00CD1C87"/>
    <w:rsid w:val="00CD264E"/>
    <w:rsid w:val="00CD6BCC"/>
    <w:rsid w:val="00CE161C"/>
    <w:rsid w:val="00CE3105"/>
    <w:rsid w:val="00CF26AE"/>
    <w:rsid w:val="00CF564F"/>
    <w:rsid w:val="00D00AA9"/>
    <w:rsid w:val="00D01BC1"/>
    <w:rsid w:val="00D0321F"/>
    <w:rsid w:val="00D04C03"/>
    <w:rsid w:val="00D0633F"/>
    <w:rsid w:val="00D10A3E"/>
    <w:rsid w:val="00D11827"/>
    <w:rsid w:val="00D34D9B"/>
    <w:rsid w:val="00D43282"/>
    <w:rsid w:val="00D54357"/>
    <w:rsid w:val="00D55775"/>
    <w:rsid w:val="00D5664D"/>
    <w:rsid w:val="00D6551E"/>
    <w:rsid w:val="00D716B2"/>
    <w:rsid w:val="00D71A33"/>
    <w:rsid w:val="00D76895"/>
    <w:rsid w:val="00D808CB"/>
    <w:rsid w:val="00D865D1"/>
    <w:rsid w:val="00DA1113"/>
    <w:rsid w:val="00DA1B75"/>
    <w:rsid w:val="00DA59A6"/>
    <w:rsid w:val="00DB445E"/>
    <w:rsid w:val="00DC449E"/>
    <w:rsid w:val="00DC6F25"/>
    <w:rsid w:val="00DD7360"/>
    <w:rsid w:val="00DF3A8E"/>
    <w:rsid w:val="00E159B4"/>
    <w:rsid w:val="00E20613"/>
    <w:rsid w:val="00E21AB1"/>
    <w:rsid w:val="00E2378F"/>
    <w:rsid w:val="00E27E4B"/>
    <w:rsid w:val="00E44B97"/>
    <w:rsid w:val="00E60A5F"/>
    <w:rsid w:val="00E63F53"/>
    <w:rsid w:val="00E65E67"/>
    <w:rsid w:val="00E81855"/>
    <w:rsid w:val="00E91783"/>
    <w:rsid w:val="00E930A4"/>
    <w:rsid w:val="00E94EA9"/>
    <w:rsid w:val="00EA39AE"/>
    <w:rsid w:val="00EB2969"/>
    <w:rsid w:val="00EC214F"/>
    <w:rsid w:val="00EC5ECF"/>
    <w:rsid w:val="00EC5F4C"/>
    <w:rsid w:val="00EC7684"/>
    <w:rsid w:val="00EE0A53"/>
    <w:rsid w:val="00EE39A3"/>
    <w:rsid w:val="00EE58EF"/>
    <w:rsid w:val="00EF0B01"/>
    <w:rsid w:val="00EF48CD"/>
    <w:rsid w:val="00F10DB2"/>
    <w:rsid w:val="00F14347"/>
    <w:rsid w:val="00F214E4"/>
    <w:rsid w:val="00F254D1"/>
    <w:rsid w:val="00F32D2A"/>
    <w:rsid w:val="00F3444E"/>
    <w:rsid w:val="00F35798"/>
    <w:rsid w:val="00F404AB"/>
    <w:rsid w:val="00F40A56"/>
    <w:rsid w:val="00F461C6"/>
    <w:rsid w:val="00F51942"/>
    <w:rsid w:val="00F53B94"/>
    <w:rsid w:val="00F55016"/>
    <w:rsid w:val="00F6151F"/>
    <w:rsid w:val="00F61832"/>
    <w:rsid w:val="00F61D66"/>
    <w:rsid w:val="00F624E2"/>
    <w:rsid w:val="00F726A7"/>
    <w:rsid w:val="00F760E3"/>
    <w:rsid w:val="00F76BE1"/>
    <w:rsid w:val="00F7749B"/>
    <w:rsid w:val="00F82DEA"/>
    <w:rsid w:val="00F84B36"/>
    <w:rsid w:val="00F9124D"/>
    <w:rsid w:val="00FA192B"/>
    <w:rsid w:val="00FB1B38"/>
    <w:rsid w:val="00FB1E68"/>
    <w:rsid w:val="00FB3E13"/>
    <w:rsid w:val="00FB7096"/>
    <w:rsid w:val="00FB7C9E"/>
    <w:rsid w:val="00FD12DB"/>
    <w:rsid w:val="00FD56AC"/>
    <w:rsid w:val="00FE0FFC"/>
    <w:rsid w:val="00FE3E64"/>
    <w:rsid w:val="00FF4CFB"/>
    <w:rsid w:val="00FF76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27C95012"/>
  <w15:docId w15:val="{3D7FB26A-962D-4A5D-82D9-88F64B950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B445E"/>
    <w:rPr>
      <w:sz w:val="24"/>
      <w:szCs w:val="24"/>
      <w:lang w:val="de-DE" w:eastAsia="de-DE"/>
    </w:rPr>
  </w:style>
  <w:style w:type="paragraph" w:styleId="berschrift1">
    <w:name w:val="heading 1"/>
    <w:basedOn w:val="Standard"/>
    <w:next w:val="Standard"/>
    <w:qFormat/>
    <w:pPr>
      <w:keepNext/>
      <w:tabs>
        <w:tab w:val="left" w:pos="600"/>
      </w:tabs>
      <w:ind w:left="240"/>
      <w:jc w:val="both"/>
      <w:outlineLvl w:val="0"/>
    </w:pPr>
    <w:rPr>
      <w:rFonts w:ascii="DINOT-CondBlack" w:hAnsi="DINOT-CondBlack" w:cs="Arial"/>
      <w:b/>
      <w:sz w:val="22"/>
      <w:szCs w:val="22"/>
      <w:lang w:val="fr-FR" w:eastAsia="it-IT"/>
    </w:rPr>
  </w:style>
  <w:style w:type="paragraph" w:styleId="berschrift7">
    <w:name w:val="heading 7"/>
    <w:basedOn w:val="Standard"/>
    <w:next w:val="Standard"/>
    <w:link w:val="berschrift7Zchn"/>
    <w:semiHidden/>
    <w:unhideWhenUsed/>
    <w:qFormat/>
    <w:rsid w:val="00C01490"/>
    <w:pPr>
      <w:spacing w:before="240" w:after="60"/>
      <w:outlineLvl w:val="6"/>
    </w:pPr>
    <w:rPr>
      <w:rFonts w:ascii="Calibri" w:hAnsi="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lang w:val="it-IT" w:eastAsia="it-IT"/>
    </w:rPr>
  </w:style>
  <w:style w:type="paragraph" w:styleId="Fuzeile">
    <w:name w:val="footer"/>
    <w:basedOn w:val="Standard"/>
    <w:pPr>
      <w:tabs>
        <w:tab w:val="center" w:pos="4536"/>
        <w:tab w:val="right" w:pos="9072"/>
      </w:tabs>
    </w:pPr>
    <w:rPr>
      <w:lang w:val="it-IT" w:eastAsia="it-IT"/>
    </w:rPr>
  </w:style>
  <w:style w:type="character" w:styleId="Hyperlink">
    <w:name w:val="Hyperlink"/>
    <w:rPr>
      <w:color w:val="0000FF"/>
      <w:u w:val="single"/>
    </w:rPr>
  </w:style>
  <w:style w:type="paragraph" w:styleId="Textkrper">
    <w:name w:val="Body Text"/>
    <w:basedOn w:val="Standard"/>
    <w:pPr>
      <w:ind w:right="98"/>
      <w:jc w:val="both"/>
    </w:pPr>
    <w:rPr>
      <w:rFonts w:ascii="Arial" w:hAnsi="Arial"/>
      <w:szCs w:val="20"/>
      <w:lang w:val="it-IT" w:eastAsia="it-IT"/>
    </w:rPr>
  </w:style>
  <w:style w:type="paragraph" w:styleId="Sprechblasentext">
    <w:name w:val="Balloon Text"/>
    <w:basedOn w:val="Standard"/>
    <w:link w:val="SprechblasentextZchn"/>
    <w:rsid w:val="00250A54"/>
    <w:rPr>
      <w:rFonts w:ascii="Tahoma" w:hAnsi="Tahoma"/>
      <w:sz w:val="16"/>
      <w:szCs w:val="16"/>
    </w:rPr>
  </w:style>
  <w:style w:type="character" w:customStyle="1" w:styleId="SprechblasentextZchn">
    <w:name w:val="Sprechblasentext Zchn"/>
    <w:link w:val="Sprechblasentext"/>
    <w:rsid w:val="00250A54"/>
    <w:rPr>
      <w:rFonts w:ascii="Tahoma" w:hAnsi="Tahoma" w:cs="Tahoma"/>
      <w:sz w:val="16"/>
      <w:szCs w:val="16"/>
      <w:lang w:val="de-DE" w:eastAsia="de-DE"/>
    </w:rPr>
  </w:style>
  <w:style w:type="paragraph" w:styleId="Listenabsatz">
    <w:name w:val="List Paragraph"/>
    <w:basedOn w:val="Standard"/>
    <w:uiPriority w:val="34"/>
    <w:qFormat/>
    <w:rsid w:val="00F40A56"/>
    <w:pPr>
      <w:ind w:left="720"/>
    </w:pPr>
    <w:rPr>
      <w:rFonts w:ascii="Calibri" w:eastAsia="Calibri" w:hAnsi="Calibri" w:cs="Calibri"/>
      <w:sz w:val="22"/>
      <w:szCs w:val="22"/>
      <w:lang w:val="it-IT" w:eastAsia="it-IT"/>
    </w:rPr>
  </w:style>
  <w:style w:type="character" w:customStyle="1" w:styleId="berschrift7Zchn">
    <w:name w:val="Überschrift 7 Zchn"/>
    <w:link w:val="berschrift7"/>
    <w:semiHidden/>
    <w:rsid w:val="00C01490"/>
    <w:rPr>
      <w:rFonts w:ascii="Calibri" w:eastAsia="Times New Roman" w:hAnsi="Calibri" w:cs="Times New Roman"/>
      <w:sz w:val="24"/>
      <w:szCs w:val="24"/>
      <w:lang w:val="de-DE" w:eastAsia="de-DE"/>
    </w:rPr>
  </w:style>
  <w:style w:type="paragraph" w:styleId="Liste">
    <w:name w:val="List"/>
    <w:basedOn w:val="Textkrper"/>
    <w:rsid w:val="003B30D1"/>
    <w:pPr>
      <w:suppressAutoHyphens/>
      <w:spacing w:before="280" w:after="280"/>
      <w:ind w:right="0"/>
      <w:jc w:val="left"/>
    </w:pPr>
    <w:rPr>
      <w:rFonts w:ascii="Times New Roman" w:hAnsi="Times New Roman" w:cs="Tahoma"/>
      <w:szCs w:val="24"/>
      <w:lang w:val="de-DE" w:eastAsia="ar-SA"/>
    </w:rPr>
  </w:style>
  <w:style w:type="paragraph" w:styleId="StandardWeb">
    <w:name w:val="Normal (Web)"/>
    <w:basedOn w:val="Standard"/>
    <w:uiPriority w:val="99"/>
    <w:rsid w:val="003E2ADF"/>
    <w:pPr>
      <w:spacing w:before="100" w:beforeAutospacing="1" w:after="100" w:afterAutospacing="1"/>
    </w:pPr>
    <w:rPr>
      <w:lang w:val="it-IT" w:eastAsia="it-IT"/>
    </w:rPr>
  </w:style>
  <w:style w:type="paragraph" w:customStyle="1" w:styleId="Pa4">
    <w:name w:val="Pa4"/>
    <w:basedOn w:val="Standard"/>
    <w:next w:val="Standard"/>
    <w:uiPriority w:val="99"/>
    <w:rsid w:val="0026052C"/>
    <w:pPr>
      <w:autoSpaceDE w:val="0"/>
      <w:autoSpaceDN w:val="0"/>
      <w:adjustRightInd w:val="0"/>
      <w:spacing w:line="241" w:lineRule="atLeast"/>
    </w:pPr>
    <w:rPr>
      <w:rFonts w:ascii="AMKZC V+ DIN Cond" w:hAnsi="AMKZC V+ DIN Cond"/>
      <w:lang w:val="it-IT" w:eastAsia="it-IT"/>
    </w:rPr>
  </w:style>
  <w:style w:type="character" w:customStyle="1" w:styleId="apple-converted-space">
    <w:name w:val="apple-converted-space"/>
    <w:rsid w:val="00E65E67"/>
  </w:style>
  <w:style w:type="character" w:customStyle="1" w:styleId="KopfzeileZchn">
    <w:name w:val="Kopfzeile Zchn"/>
    <w:link w:val="Kopfzeile"/>
    <w:rsid w:val="00E65E67"/>
    <w:rPr>
      <w:sz w:val="24"/>
      <w:szCs w:val="24"/>
    </w:rPr>
  </w:style>
  <w:style w:type="character" w:customStyle="1" w:styleId="Menzionenonrisolta1">
    <w:name w:val="Menzione non risolta1"/>
    <w:basedOn w:val="Absatz-Standardschriftart"/>
    <w:uiPriority w:val="99"/>
    <w:semiHidden/>
    <w:unhideWhenUsed/>
    <w:rsid w:val="00601E50"/>
    <w:rPr>
      <w:color w:val="605E5C"/>
      <w:shd w:val="clear" w:color="auto" w:fill="E1DFDD"/>
    </w:rPr>
  </w:style>
  <w:style w:type="character" w:styleId="Kommentarzeichen">
    <w:name w:val="annotation reference"/>
    <w:basedOn w:val="Absatz-Standardschriftart"/>
    <w:semiHidden/>
    <w:unhideWhenUsed/>
    <w:rsid w:val="00870A05"/>
    <w:rPr>
      <w:sz w:val="16"/>
      <w:szCs w:val="16"/>
    </w:rPr>
  </w:style>
  <w:style w:type="paragraph" w:styleId="Kommentartext">
    <w:name w:val="annotation text"/>
    <w:basedOn w:val="Standard"/>
    <w:link w:val="KommentartextZchn"/>
    <w:semiHidden/>
    <w:unhideWhenUsed/>
    <w:rsid w:val="00870A05"/>
    <w:rPr>
      <w:sz w:val="20"/>
      <w:szCs w:val="20"/>
    </w:rPr>
  </w:style>
  <w:style w:type="character" w:customStyle="1" w:styleId="KommentartextZchn">
    <w:name w:val="Kommentartext Zchn"/>
    <w:basedOn w:val="Absatz-Standardschriftart"/>
    <w:link w:val="Kommentartext"/>
    <w:semiHidden/>
    <w:rsid w:val="00870A05"/>
    <w:rPr>
      <w:lang w:val="de-DE" w:eastAsia="de-DE"/>
    </w:rPr>
  </w:style>
  <w:style w:type="paragraph" w:styleId="Kommentarthema">
    <w:name w:val="annotation subject"/>
    <w:basedOn w:val="Kommentartext"/>
    <w:next w:val="Kommentartext"/>
    <w:link w:val="KommentarthemaZchn"/>
    <w:semiHidden/>
    <w:unhideWhenUsed/>
    <w:rsid w:val="00870A05"/>
    <w:rPr>
      <w:b/>
      <w:bCs/>
    </w:rPr>
  </w:style>
  <w:style w:type="character" w:customStyle="1" w:styleId="KommentarthemaZchn">
    <w:name w:val="Kommentarthema Zchn"/>
    <w:basedOn w:val="KommentartextZchn"/>
    <w:link w:val="Kommentarthema"/>
    <w:semiHidden/>
    <w:rsid w:val="00870A05"/>
    <w:rPr>
      <w:b/>
      <w:bCs/>
      <w:lang w:val="de-DE" w:eastAsia="de-DE"/>
    </w:rPr>
  </w:style>
  <w:style w:type="character" w:customStyle="1" w:styleId="Menzionenonrisolta2">
    <w:name w:val="Menzione non risolta2"/>
    <w:basedOn w:val="Absatz-Standardschriftart"/>
    <w:uiPriority w:val="99"/>
    <w:semiHidden/>
    <w:unhideWhenUsed/>
    <w:rsid w:val="00624BC1"/>
    <w:rPr>
      <w:color w:val="605E5C"/>
      <w:shd w:val="clear" w:color="auto" w:fill="E1DFDD"/>
    </w:rPr>
  </w:style>
  <w:style w:type="table" w:styleId="HelleSchattierung-Akzent2">
    <w:name w:val="Light Shading Accent 2"/>
    <w:basedOn w:val="NormaleTabelle"/>
    <w:uiPriority w:val="60"/>
    <w:rsid w:val="000D600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35097">
      <w:bodyDiv w:val="1"/>
      <w:marLeft w:val="0"/>
      <w:marRight w:val="0"/>
      <w:marTop w:val="0"/>
      <w:marBottom w:val="0"/>
      <w:divBdr>
        <w:top w:val="none" w:sz="0" w:space="0" w:color="auto"/>
        <w:left w:val="none" w:sz="0" w:space="0" w:color="auto"/>
        <w:bottom w:val="none" w:sz="0" w:space="0" w:color="auto"/>
        <w:right w:val="none" w:sz="0" w:space="0" w:color="auto"/>
      </w:divBdr>
    </w:div>
    <w:div w:id="89199921">
      <w:bodyDiv w:val="1"/>
      <w:marLeft w:val="0"/>
      <w:marRight w:val="0"/>
      <w:marTop w:val="0"/>
      <w:marBottom w:val="0"/>
      <w:divBdr>
        <w:top w:val="none" w:sz="0" w:space="0" w:color="auto"/>
        <w:left w:val="none" w:sz="0" w:space="0" w:color="auto"/>
        <w:bottom w:val="none" w:sz="0" w:space="0" w:color="auto"/>
        <w:right w:val="none" w:sz="0" w:space="0" w:color="auto"/>
      </w:divBdr>
    </w:div>
    <w:div w:id="163135363">
      <w:bodyDiv w:val="1"/>
      <w:marLeft w:val="0"/>
      <w:marRight w:val="0"/>
      <w:marTop w:val="0"/>
      <w:marBottom w:val="0"/>
      <w:divBdr>
        <w:top w:val="none" w:sz="0" w:space="0" w:color="auto"/>
        <w:left w:val="none" w:sz="0" w:space="0" w:color="auto"/>
        <w:bottom w:val="none" w:sz="0" w:space="0" w:color="auto"/>
        <w:right w:val="none" w:sz="0" w:space="0" w:color="auto"/>
      </w:divBdr>
    </w:div>
    <w:div w:id="296842361">
      <w:bodyDiv w:val="1"/>
      <w:marLeft w:val="0"/>
      <w:marRight w:val="0"/>
      <w:marTop w:val="0"/>
      <w:marBottom w:val="0"/>
      <w:divBdr>
        <w:top w:val="none" w:sz="0" w:space="0" w:color="auto"/>
        <w:left w:val="none" w:sz="0" w:space="0" w:color="auto"/>
        <w:bottom w:val="none" w:sz="0" w:space="0" w:color="auto"/>
        <w:right w:val="none" w:sz="0" w:space="0" w:color="auto"/>
      </w:divBdr>
    </w:div>
    <w:div w:id="319967574">
      <w:bodyDiv w:val="1"/>
      <w:marLeft w:val="0"/>
      <w:marRight w:val="0"/>
      <w:marTop w:val="0"/>
      <w:marBottom w:val="0"/>
      <w:divBdr>
        <w:top w:val="none" w:sz="0" w:space="0" w:color="auto"/>
        <w:left w:val="none" w:sz="0" w:space="0" w:color="auto"/>
        <w:bottom w:val="none" w:sz="0" w:space="0" w:color="auto"/>
        <w:right w:val="none" w:sz="0" w:space="0" w:color="auto"/>
      </w:divBdr>
    </w:div>
    <w:div w:id="575894382">
      <w:bodyDiv w:val="1"/>
      <w:marLeft w:val="0"/>
      <w:marRight w:val="0"/>
      <w:marTop w:val="0"/>
      <w:marBottom w:val="0"/>
      <w:divBdr>
        <w:top w:val="none" w:sz="0" w:space="0" w:color="auto"/>
        <w:left w:val="none" w:sz="0" w:space="0" w:color="auto"/>
        <w:bottom w:val="none" w:sz="0" w:space="0" w:color="auto"/>
        <w:right w:val="none" w:sz="0" w:space="0" w:color="auto"/>
      </w:divBdr>
    </w:div>
    <w:div w:id="667947162">
      <w:bodyDiv w:val="1"/>
      <w:marLeft w:val="0"/>
      <w:marRight w:val="0"/>
      <w:marTop w:val="0"/>
      <w:marBottom w:val="0"/>
      <w:divBdr>
        <w:top w:val="none" w:sz="0" w:space="0" w:color="auto"/>
        <w:left w:val="none" w:sz="0" w:space="0" w:color="auto"/>
        <w:bottom w:val="none" w:sz="0" w:space="0" w:color="auto"/>
        <w:right w:val="none" w:sz="0" w:space="0" w:color="auto"/>
      </w:divBdr>
    </w:div>
    <w:div w:id="742457452">
      <w:bodyDiv w:val="1"/>
      <w:marLeft w:val="0"/>
      <w:marRight w:val="0"/>
      <w:marTop w:val="0"/>
      <w:marBottom w:val="0"/>
      <w:divBdr>
        <w:top w:val="none" w:sz="0" w:space="0" w:color="auto"/>
        <w:left w:val="none" w:sz="0" w:space="0" w:color="auto"/>
        <w:bottom w:val="none" w:sz="0" w:space="0" w:color="auto"/>
        <w:right w:val="none" w:sz="0" w:space="0" w:color="auto"/>
      </w:divBdr>
    </w:div>
    <w:div w:id="822353563">
      <w:bodyDiv w:val="1"/>
      <w:marLeft w:val="0"/>
      <w:marRight w:val="0"/>
      <w:marTop w:val="0"/>
      <w:marBottom w:val="0"/>
      <w:divBdr>
        <w:top w:val="none" w:sz="0" w:space="0" w:color="auto"/>
        <w:left w:val="none" w:sz="0" w:space="0" w:color="auto"/>
        <w:bottom w:val="none" w:sz="0" w:space="0" w:color="auto"/>
        <w:right w:val="none" w:sz="0" w:space="0" w:color="auto"/>
      </w:divBdr>
    </w:div>
    <w:div w:id="856038530">
      <w:bodyDiv w:val="1"/>
      <w:marLeft w:val="0"/>
      <w:marRight w:val="0"/>
      <w:marTop w:val="0"/>
      <w:marBottom w:val="0"/>
      <w:divBdr>
        <w:top w:val="none" w:sz="0" w:space="0" w:color="auto"/>
        <w:left w:val="none" w:sz="0" w:space="0" w:color="auto"/>
        <w:bottom w:val="none" w:sz="0" w:space="0" w:color="auto"/>
        <w:right w:val="none" w:sz="0" w:space="0" w:color="auto"/>
      </w:divBdr>
    </w:div>
    <w:div w:id="989597147">
      <w:bodyDiv w:val="1"/>
      <w:marLeft w:val="0"/>
      <w:marRight w:val="0"/>
      <w:marTop w:val="0"/>
      <w:marBottom w:val="0"/>
      <w:divBdr>
        <w:top w:val="none" w:sz="0" w:space="0" w:color="auto"/>
        <w:left w:val="none" w:sz="0" w:space="0" w:color="auto"/>
        <w:bottom w:val="none" w:sz="0" w:space="0" w:color="auto"/>
        <w:right w:val="none" w:sz="0" w:space="0" w:color="auto"/>
      </w:divBdr>
    </w:div>
    <w:div w:id="1046873260">
      <w:bodyDiv w:val="1"/>
      <w:marLeft w:val="0"/>
      <w:marRight w:val="0"/>
      <w:marTop w:val="0"/>
      <w:marBottom w:val="0"/>
      <w:divBdr>
        <w:top w:val="none" w:sz="0" w:space="0" w:color="auto"/>
        <w:left w:val="none" w:sz="0" w:space="0" w:color="auto"/>
        <w:bottom w:val="none" w:sz="0" w:space="0" w:color="auto"/>
        <w:right w:val="none" w:sz="0" w:space="0" w:color="auto"/>
      </w:divBdr>
    </w:div>
    <w:div w:id="1121413777">
      <w:bodyDiv w:val="1"/>
      <w:marLeft w:val="0"/>
      <w:marRight w:val="0"/>
      <w:marTop w:val="0"/>
      <w:marBottom w:val="0"/>
      <w:divBdr>
        <w:top w:val="none" w:sz="0" w:space="0" w:color="auto"/>
        <w:left w:val="none" w:sz="0" w:space="0" w:color="auto"/>
        <w:bottom w:val="none" w:sz="0" w:space="0" w:color="auto"/>
        <w:right w:val="none" w:sz="0" w:space="0" w:color="auto"/>
      </w:divBdr>
    </w:div>
    <w:div w:id="1199397664">
      <w:bodyDiv w:val="1"/>
      <w:marLeft w:val="0"/>
      <w:marRight w:val="0"/>
      <w:marTop w:val="0"/>
      <w:marBottom w:val="0"/>
      <w:divBdr>
        <w:top w:val="none" w:sz="0" w:space="0" w:color="auto"/>
        <w:left w:val="none" w:sz="0" w:space="0" w:color="auto"/>
        <w:bottom w:val="none" w:sz="0" w:space="0" w:color="auto"/>
        <w:right w:val="none" w:sz="0" w:space="0" w:color="auto"/>
      </w:divBdr>
    </w:div>
    <w:div w:id="1201279742">
      <w:bodyDiv w:val="1"/>
      <w:marLeft w:val="0"/>
      <w:marRight w:val="0"/>
      <w:marTop w:val="0"/>
      <w:marBottom w:val="0"/>
      <w:divBdr>
        <w:top w:val="none" w:sz="0" w:space="0" w:color="auto"/>
        <w:left w:val="none" w:sz="0" w:space="0" w:color="auto"/>
        <w:bottom w:val="none" w:sz="0" w:space="0" w:color="auto"/>
        <w:right w:val="none" w:sz="0" w:space="0" w:color="auto"/>
      </w:divBdr>
    </w:div>
    <w:div w:id="1715083121">
      <w:bodyDiv w:val="1"/>
      <w:marLeft w:val="0"/>
      <w:marRight w:val="0"/>
      <w:marTop w:val="0"/>
      <w:marBottom w:val="0"/>
      <w:divBdr>
        <w:top w:val="none" w:sz="0" w:space="0" w:color="auto"/>
        <w:left w:val="none" w:sz="0" w:space="0" w:color="auto"/>
        <w:bottom w:val="none" w:sz="0" w:space="0" w:color="auto"/>
        <w:right w:val="none" w:sz="0" w:space="0" w:color="auto"/>
      </w:divBdr>
    </w:div>
    <w:div w:id="1764452011">
      <w:bodyDiv w:val="1"/>
      <w:marLeft w:val="0"/>
      <w:marRight w:val="0"/>
      <w:marTop w:val="0"/>
      <w:marBottom w:val="0"/>
      <w:divBdr>
        <w:top w:val="none" w:sz="0" w:space="0" w:color="auto"/>
        <w:left w:val="none" w:sz="0" w:space="0" w:color="auto"/>
        <w:bottom w:val="none" w:sz="0" w:space="0" w:color="auto"/>
        <w:right w:val="none" w:sz="0" w:space="0" w:color="auto"/>
      </w:divBdr>
    </w:div>
    <w:div w:id="1913616599">
      <w:bodyDiv w:val="1"/>
      <w:marLeft w:val="0"/>
      <w:marRight w:val="0"/>
      <w:marTop w:val="0"/>
      <w:marBottom w:val="0"/>
      <w:divBdr>
        <w:top w:val="none" w:sz="0" w:space="0" w:color="auto"/>
        <w:left w:val="none" w:sz="0" w:space="0" w:color="auto"/>
        <w:bottom w:val="none" w:sz="0" w:space="0" w:color="auto"/>
        <w:right w:val="none" w:sz="0" w:space="0" w:color="auto"/>
      </w:divBdr>
    </w:div>
    <w:div w:id="1914974442">
      <w:bodyDiv w:val="1"/>
      <w:marLeft w:val="0"/>
      <w:marRight w:val="0"/>
      <w:marTop w:val="0"/>
      <w:marBottom w:val="0"/>
      <w:divBdr>
        <w:top w:val="none" w:sz="0" w:space="0" w:color="auto"/>
        <w:left w:val="none" w:sz="0" w:space="0" w:color="auto"/>
        <w:bottom w:val="none" w:sz="0" w:space="0" w:color="auto"/>
        <w:right w:val="none" w:sz="0" w:space="0" w:color="auto"/>
      </w:divBdr>
      <w:divsChild>
        <w:div w:id="1322386356">
          <w:marLeft w:val="0"/>
          <w:marRight w:val="0"/>
          <w:marTop w:val="0"/>
          <w:marBottom w:val="0"/>
          <w:divBdr>
            <w:top w:val="none" w:sz="0" w:space="0" w:color="auto"/>
            <w:left w:val="none" w:sz="0" w:space="0" w:color="auto"/>
            <w:bottom w:val="none" w:sz="0" w:space="0" w:color="auto"/>
            <w:right w:val="none" w:sz="0" w:space="0" w:color="auto"/>
          </w:divBdr>
        </w:div>
        <w:div w:id="582764588">
          <w:marLeft w:val="0"/>
          <w:marRight w:val="0"/>
          <w:marTop w:val="0"/>
          <w:marBottom w:val="0"/>
          <w:divBdr>
            <w:top w:val="none" w:sz="0" w:space="0" w:color="auto"/>
            <w:left w:val="none" w:sz="0" w:space="0" w:color="auto"/>
            <w:bottom w:val="none" w:sz="0" w:space="0" w:color="auto"/>
            <w:right w:val="none" w:sz="0" w:space="0" w:color="auto"/>
          </w:divBdr>
        </w:div>
        <w:div w:id="1839154570">
          <w:marLeft w:val="0"/>
          <w:marRight w:val="0"/>
          <w:marTop w:val="0"/>
          <w:marBottom w:val="0"/>
          <w:divBdr>
            <w:top w:val="none" w:sz="0" w:space="0" w:color="auto"/>
            <w:left w:val="none" w:sz="0" w:space="0" w:color="auto"/>
            <w:bottom w:val="none" w:sz="0" w:space="0" w:color="auto"/>
            <w:right w:val="none" w:sz="0" w:space="0" w:color="auto"/>
          </w:divBdr>
        </w:div>
        <w:div w:id="1303851093">
          <w:marLeft w:val="0"/>
          <w:marRight w:val="0"/>
          <w:marTop w:val="0"/>
          <w:marBottom w:val="0"/>
          <w:divBdr>
            <w:top w:val="none" w:sz="0" w:space="0" w:color="auto"/>
            <w:left w:val="none" w:sz="0" w:space="0" w:color="auto"/>
            <w:bottom w:val="none" w:sz="0" w:space="0" w:color="auto"/>
            <w:right w:val="none" w:sz="0" w:space="0" w:color="auto"/>
          </w:divBdr>
        </w:div>
        <w:div w:id="942492657">
          <w:marLeft w:val="0"/>
          <w:marRight w:val="0"/>
          <w:marTop w:val="0"/>
          <w:marBottom w:val="0"/>
          <w:divBdr>
            <w:top w:val="none" w:sz="0" w:space="0" w:color="auto"/>
            <w:left w:val="none" w:sz="0" w:space="0" w:color="auto"/>
            <w:bottom w:val="none" w:sz="0" w:space="0" w:color="auto"/>
            <w:right w:val="none" w:sz="0" w:space="0" w:color="auto"/>
          </w:divBdr>
        </w:div>
      </w:divsChild>
    </w:div>
    <w:div w:id="1915778951">
      <w:bodyDiv w:val="1"/>
      <w:marLeft w:val="0"/>
      <w:marRight w:val="0"/>
      <w:marTop w:val="0"/>
      <w:marBottom w:val="0"/>
      <w:divBdr>
        <w:top w:val="none" w:sz="0" w:space="0" w:color="auto"/>
        <w:left w:val="none" w:sz="0" w:space="0" w:color="auto"/>
        <w:bottom w:val="none" w:sz="0" w:space="0" w:color="auto"/>
        <w:right w:val="none" w:sz="0" w:space="0" w:color="auto"/>
      </w:divBdr>
    </w:div>
    <w:div w:id="214604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A0D86-C048-4F12-B33C-84EF29AE8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3760</Characters>
  <Application>Microsoft Office Word</Application>
  <DocSecurity>4</DocSecurity>
  <Lines>31</Lines>
  <Paragraphs>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Bolzano, giovedì 7 ottobre 2010</vt:lpstr>
      <vt:lpstr>Bolzano, giovedì 7 ottobre 2010</vt:lpstr>
    </vt:vector>
  </TitlesOfParts>
  <Company>alpewa</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Bolzano, giovedì 7 ottobre 2010</dc:title>
  <dc:creator>carcione</dc:creator>
  <cp:lastModifiedBy>Paternoster Laura</cp:lastModifiedBy>
  <cp:revision>2</cp:revision>
  <cp:lastPrinted>2019-01-14T09:47:00Z</cp:lastPrinted>
  <dcterms:created xsi:type="dcterms:W3CDTF">2019-06-19T10:57:00Z</dcterms:created>
  <dcterms:modified xsi:type="dcterms:W3CDTF">2019-06-19T10:57:00Z</dcterms:modified>
</cp:coreProperties>
</file>