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0FD3C" w14:textId="086F2BEC" w:rsidR="00E22ADC" w:rsidRPr="00870F91" w:rsidRDefault="00E22ADC" w:rsidP="00E22ADC">
      <w:pPr>
        <w:pBdr>
          <w:bottom w:val="single" w:sz="6" w:space="0" w:color="auto"/>
        </w:pBdr>
        <w:spacing w:line="329" w:lineRule="auto"/>
        <w:outlineLvl w:val="0"/>
        <w:rPr>
          <w:rFonts w:ascii="ITC Slimbach LT CE Book" w:hAnsi="ITC Slimbach LT CE Book" w:cs="Arial"/>
          <w:b/>
          <w:sz w:val="28"/>
        </w:rPr>
      </w:pPr>
      <w:r>
        <w:rPr>
          <w:rFonts w:ascii="ITC Slimbach LT CE Book" w:hAnsi="ITC Slimbach LT CE Book" w:cs="Arial"/>
          <w:b/>
          <w:bCs/>
          <w:sz w:val="28"/>
          <w:lang w:val="it"/>
        </w:rPr>
        <w:t>PREFARENZEN | Relazione progetto maggio 2022</w:t>
      </w:r>
    </w:p>
    <w:p w14:paraId="3EFFA61D" w14:textId="77777777" w:rsidR="00E22ADC" w:rsidRDefault="00E22ADC" w:rsidP="00E22ADC">
      <w:pPr>
        <w:autoSpaceDE w:val="0"/>
        <w:autoSpaceDN w:val="0"/>
        <w:adjustRightInd w:val="0"/>
        <w:spacing w:after="0"/>
        <w:jc w:val="both"/>
        <w:rPr>
          <w:rFonts w:ascii="ITC Slimbach LT CE Book" w:hAnsi="ITC Slimbach LT CE Book" w:cs="Arial"/>
          <w:b/>
          <w:bCs/>
          <w:sz w:val="36"/>
        </w:rPr>
      </w:pPr>
    </w:p>
    <w:p w14:paraId="0919B690" w14:textId="722E2292" w:rsidR="00E22ADC" w:rsidRDefault="008A0169" w:rsidP="00E22ADC">
      <w:pPr>
        <w:jc w:val="both"/>
        <w:rPr>
          <w:rFonts w:ascii="ITC Slimbach LT CE Book" w:hAnsi="ITC Slimbach LT CE Book" w:cs="Arial"/>
        </w:rPr>
      </w:pPr>
      <w:r>
        <w:rPr>
          <w:rFonts w:ascii="ITC Slimbach LT CE Book" w:hAnsi="ITC Slimbach LT CE Book" w:cs="Arial"/>
          <w:b/>
          <w:bCs/>
          <w:sz w:val="36"/>
          <w:szCs w:val="36"/>
          <w:lang w:val="it"/>
        </w:rPr>
        <w:t>Sfruttato al meglio in ogni dettaglio</w:t>
      </w:r>
    </w:p>
    <w:p w14:paraId="5750E2EE" w14:textId="77777777" w:rsidR="008A0169" w:rsidRDefault="008A0169" w:rsidP="004E4AAE">
      <w:pPr>
        <w:jc w:val="both"/>
        <w:rPr>
          <w:rFonts w:ascii="ITC Slimbach LT CE Book" w:hAnsi="ITC Slimbach LT CE Book" w:cs="Arial"/>
        </w:rPr>
      </w:pPr>
    </w:p>
    <w:p w14:paraId="5DAE01EC" w14:textId="75817935" w:rsidR="004E4AAE" w:rsidRDefault="00E22ADC" w:rsidP="004E4AAE">
      <w:pPr>
        <w:jc w:val="both"/>
        <w:rPr>
          <w:rFonts w:ascii="ITC Slimbach LT CE Book" w:hAnsi="ITC Slimbach LT CE Book" w:cs="Arial"/>
        </w:rPr>
      </w:pPr>
      <w:r>
        <w:rPr>
          <w:rFonts w:ascii="ITC Slimbach LT CE Book" w:hAnsi="ITC Slimbach LT CE Book" w:cs="Arial"/>
          <w:lang w:val="it"/>
        </w:rPr>
        <w:t xml:space="preserve">Marktl/Wasungen – </w:t>
      </w:r>
      <w:bookmarkStart w:id="0" w:name="_GoBack"/>
      <w:r>
        <w:rPr>
          <w:rFonts w:ascii="ITC Slimbach LT CE Book" w:hAnsi="ITC Slimbach LT CE Book" w:cs="Arial"/>
          <w:lang w:val="it"/>
        </w:rPr>
        <w:t>Con la loro casa unifamiliare a Bad Soden, presso Francoforte sul Meno (DE), Patrick Neff e Pascal Kuhn di Neff Kuhn Architekten – Studio PPANK hanno creato una nuova costruzione che all’esterno ha dimensioni ridotte e che con il rampante colmo crea uno spazio nuovo e interessante. Per dare una forma chiara all’edificio, gli architetti hanno deciso di utilizzare un solo materiale per le facciate e uno per il tetto: Hanno convenuto su una facciata in legno, quindi durante la ricerca di un materiale adeguato per il tetto si sono imbattuti nel sistemaPrefalz in P.10 antracite. Ciò ha reso possibile creare un aspetto tranquillo ed elegante, nonostante l’insolito angolo e gli alti abbaini della falda del tetto relativamente grande.</w:t>
      </w:r>
      <w:bookmarkEnd w:id="0"/>
    </w:p>
    <w:p w14:paraId="5E55A81A" w14:textId="77777777" w:rsidR="00F352DC" w:rsidRPr="004B279F" w:rsidRDefault="00F352DC" w:rsidP="00F352DC">
      <w:pPr>
        <w:jc w:val="both"/>
        <w:rPr>
          <w:rFonts w:ascii="ITC Slimbach LT CE Book" w:hAnsi="ITC Slimbach LT CE Book" w:cs="Arial"/>
          <w:b/>
          <w:bCs/>
        </w:rPr>
      </w:pPr>
      <w:r>
        <w:rPr>
          <w:rFonts w:ascii="ITC Slimbach LT CE Book" w:hAnsi="ITC Slimbach LT CE Book" w:cs="Arial"/>
          <w:b/>
          <w:bCs/>
          <w:lang w:val="it"/>
        </w:rPr>
        <w:t>Più superficie grazie all’innovazione</w:t>
      </w:r>
    </w:p>
    <w:p w14:paraId="6119EFCD" w14:textId="70499F4D" w:rsidR="00F352DC" w:rsidRDefault="00F352DC" w:rsidP="00F352DC">
      <w:pPr>
        <w:jc w:val="both"/>
        <w:rPr>
          <w:rFonts w:ascii="ITC Slimbach LT CE Book" w:hAnsi="ITC Slimbach LT CE Book" w:cs="Arial"/>
        </w:rPr>
      </w:pPr>
      <w:r>
        <w:rPr>
          <w:rFonts w:ascii="ITC Slimbach LT CE Book" w:hAnsi="ITC Slimbach LT CE Book" w:cs="Arial"/>
          <w:lang w:val="it"/>
        </w:rPr>
        <w:t>Secondo il regolamento edilizio, sul terreno era consentito costruire solo un edificio di un piano e mezzo. Per ottenere con la nuova costruzione quasi il doppio della superficie rispetto all’edificio preesistente, i due architetti hanno posizionato trasversalmente un lato lungo dell’edificio e realizzato un piano interrato illuminato tramite cortili a lucernario laterali. Abbinati al colmo ascendente sono stati creati una grande facciata sul giardino, abbaini dell’altezza del soffitto e un più ampio pianterreno, senza che questi appaiano ingombranti sulla strada. A creare riservatezza contribuisce anche l’alluminio scuro, il quale grazie all’abilità artigiana si lascia posizionare praticamente senza saldature sul parapetto di una loggia nonché sui tre grandi abbaini.</w:t>
      </w:r>
    </w:p>
    <w:p w14:paraId="3EF442EF" w14:textId="77777777" w:rsidR="00F352DC" w:rsidRPr="004B279F" w:rsidRDefault="00F352DC" w:rsidP="00F352DC">
      <w:pPr>
        <w:jc w:val="both"/>
        <w:rPr>
          <w:rFonts w:ascii="ITC Slimbach LT CE Book" w:hAnsi="ITC Slimbach LT CE Book" w:cs="Arial"/>
          <w:b/>
          <w:bCs/>
        </w:rPr>
      </w:pPr>
      <w:r>
        <w:rPr>
          <w:rFonts w:ascii="ITC Slimbach LT CE Book" w:hAnsi="ITC Slimbach LT CE Book" w:cs="Arial"/>
          <w:b/>
          <w:bCs/>
          <w:lang w:val="it"/>
        </w:rPr>
        <w:t>Pianificazione efficiente</w:t>
      </w:r>
    </w:p>
    <w:p w14:paraId="3BB89DD8" w14:textId="47A5E509" w:rsidR="00F352DC" w:rsidRPr="00183C58" w:rsidRDefault="00F352DC" w:rsidP="003749C6">
      <w:pPr>
        <w:jc w:val="both"/>
        <w:rPr>
          <w:rFonts w:ascii="ITC Slimbach LT CE Book" w:hAnsi="ITC Slimbach LT CE Book" w:cs="Arial"/>
        </w:rPr>
      </w:pPr>
      <w:r>
        <w:rPr>
          <w:rFonts w:ascii="ITC Slimbach LT CE Book" w:hAnsi="ITC Slimbach LT CE Book" w:cs="Arial"/>
          <w:lang w:val="it"/>
        </w:rPr>
        <w:t>Patrick Neff e Pascal Kuhn hanno coinvolto il carpentiere l’artigiano Andreas Knippschild già dalla fase di progettazione della casa unifamiliare e hanno ottenuto il “via libera” per la forma del tetto complessa e non convenzionale. “A prima vista sembrava molto semplice. Tuttavia, se si considera che l’intero tetto è protetto dalla penetrazione dell’acqua solo tramite la tecnica dell’aggraffatura, il progetto è stato una grande sfida malgrado la nostra esperienza”, spiega Andreas Knippschild. Dato che il team di Knippschild ha impiegato piegatrici e profilatrici mobili, è stato possibile completare in loco i profili in lamiera. Ciò ha permesso che in cantiere si potesse pianificare e posare in sezioni più piccole. Inoltre, ha reso possibile agli artigiani reagire più velocemente e con maggiore precisione alle dimensioni reali e alle imprecisioni di altri artigiani.</w:t>
      </w:r>
    </w:p>
    <w:p w14:paraId="17AAC146" w14:textId="03CAB2AE" w:rsidR="00741469" w:rsidRPr="003749C6" w:rsidRDefault="00011B4D" w:rsidP="00E22ADC">
      <w:pPr>
        <w:jc w:val="both"/>
        <w:rPr>
          <w:rFonts w:ascii="ITC Slimbach LT CE Book" w:hAnsi="ITC Slimbach LT CE Book" w:cs="Arial"/>
          <w:b/>
          <w:bCs/>
        </w:rPr>
      </w:pPr>
      <w:r>
        <w:rPr>
          <w:rFonts w:ascii="ITC Slimbach LT CE Book" w:hAnsi="ITC Slimbach LT CE Book" w:cs="Arial"/>
          <w:b/>
          <w:bCs/>
          <w:lang w:val="it"/>
        </w:rPr>
        <w:t>Una piccola realtà</w:t>
      </w:r>
    </w:p>
    <w:p w14:paraId="1D94C82D" w14:textId="665A6018" w:rsidR="002A523A" w:rsidRDefault="00194454" w:rsidP="002A523A">
      <w:pPr>
        <w:spacing w:after="0"/>
        <w:jc w:val="both"/>
        <w:rPr>
          <w:rFonts w:ascii="ITC Slimbach LT CE Book" w:hAnsi="ITC Slimbach LT CE Book" w:cs="Arial"/>
          <w:sz w:val="16"/>
          <w:szCs w:val="16"/>
        </w:rPr>
      </w:pPr>
      <w:r>
        <w:rPr>
          <w:rFonts w:ascii="ITC Slimbach LT CE Book" w:hAnsi="ITC Slimbach LT CE Book" w:cs="Arial"/>
          <w:lang w:val="it"/>
        </w:rPr>
        <w:t xml:space="preserve">Lo studio di architettura ha finora realizzato edifici adibiti ad uffici e case unifamiliari nella regione Reno-Meno e in futuro vorrebbe assumere anche progetti comunali. Al momento, i due giovani architetti si occupano della rivitalizzazione di un condominio. Tuttavia, nel Neff Kuhn Architekten – Studio PPANK non vogliono espandersi troppo, poiché preferiscono focalizzarsi su un progetto anziché sviluppare diversi progetti contemporaneamente. Per loro è importante </w:t>
      </w:r>
      <w:r>
        <w:rPr>
          <w:rFonts w:ascii="ITC Slimbach LT CE Book" w:hAnsi="ITC Slimbach LT CE Book" w:cs="Arial"/>
          <w:lang w:val="it"/>
        </w:rPr>
        <w:lastRenderedPageBreak/>
        <w:t>prendersi il tempo necessario per i loro committenti e sfruttare tutte le possibilità che si offrono per tradurre la loro concezione dell’architettura in modo costruttivo e creando la giusta atmosfera.</w:t>
      </w:r>
    </w:p>
    <w:p w14:paraId="5659766B" w14:textId="77777777" w:rsidR="00137AC2" w:rsidRPr="002A523A" w:rsidRDefault="00137AC2" w:rsidP="002A523A">
      <w:pPr>
        <w:spacing w:after="0"/>
        <w:jc w:val="both"/>
        <w:rPr>
          <w:rFonts w:ascii="ITC Slimbach LT CE Book" w:hAnsi="ITC Slimbach LT CE Book" w:cs="Arial"/>
          <w:sz w:val="16"/>
          <w:szCs w:val="16"/>
        </w:rPr>
      </w:pPr>
    </w:p>
    <w:p w14:paraId="20CB7F2D" w14:textId="77777777" w:rsidR="002A523A" w:rsidRPr="00CF7F7B" w:rsidRDefault="002A523A" w:rsidP="002A523A">
      <w:pPr>
        <w:spacing w:after="0"/>
        <w:jc w:val="both"/>
        <w:rPr>
          <w:rFonts w:ascii="ITC Slimbach LT CE Book" w:hAnsi="ITC Slimbach LT CE Book" w:cs="Arial"/>
          <w:sz w:val="16"/>
          <w:szCs w:val="16"/>
        </w:rPr>
      </w:pPr>
    </w:p>
    <w:p w14:paraId="3C82C36A" w14:textId="77777777" w:rsidR="00E22ADC" w:rsidRDefault="00E22ADC" w:rsidP="00E22ADC">
      <w:pPr>
        <w:spacing w:after="0"/>
        <w:jc w:val="both"/>
        <w:rPr>
          <w:rFonts w:ascii="ITC Slimbach LT CE Book" w:hAnsi="ITC Slimbach LT CE Book" w:cs="Arial"/>
        </w:rPr>
      </w:pPr>
      <w:r>
        <w:rPr>
          <w:rFonts w:ascii="ITC Slimbach LT CE Book" w:hAnsi="ITC Slimbach LT CE Book" w:cs="Arial"/>
          <w:lang w:val="it"/>
        </w:rPr>
        <w:t>Materiale:</w:t>
      </w:r>
    </w:p>
    <w:p w14:paraId="7F8F9272" w14:textId="03D20500" w:rsidR="00E22ADC" w:rsidRDefault="000A3AD2" w:rsidP="00E22ADC">
      <w:pPr>
        <w:spacing w:after="0"/>
        <w:jc w:val="both"/>
        <w:rPr>
          <w:rFonts w:ascii="ITC Slimbach LT CE Book" w:hAnsi="ITC Slimbach LT CE Book" w:cs="Arial"/>
        </w:rPr>
      </w:pPr>
      <w:r>
        <w:rPr>
          <w:rFonts w:ascii="ITC Slimbach LT CE Book" w:hAnsi="ITC Slimbach LT CE Book" w:cs="Arial"/>
          <w:lang w:val="it"/>
        </w:rPr>
        <w:t>Prefalz</w:t>
      </w:r>
    </w:p>
    <w:p w14:paraId="41F2108E" w14:textId="128BFD3E" w:rsidR="00E22ADC" w:rsidRDefault="000A3AD2" w:rsidP="00E22ADC">
      <w:pPr>
        <w:spacing w:after="0"/>
        <w:jc w:val="both"/>
        <w:rPr>
          <w:rFonts w:ascii="ITC Slimbach LT CE Book" w:hAnsi="ITC Slimbach LT CE Book" w:cs="Arial"/>
        </w:rPr>
      </w:pPr>
      <w:r>
        <w:rPr>
          <w:rFonts w:ascii="ITC Slimbach LT CE Book" w:hAnsi="ITC Slimbach LT CE Book" w:cs="Arial"/>
          <w:lang w:val="it"/>
        </w:rPr>
        <w:t>P.10 antracite</w:t>
      </w:r>
    </w:p>
    <w:p w14:paraId="15E6E194" w14:textId="6FFAAAE9" w:rsidR="00E22ADC" w:rsidRPr="00E22ADC" w:rsidRDefault="00E22ADC" w:rsidP="00E22ADC">
      <w:pPr>
        <w:spacing w:after="0"/>
        <w:jc w:val="both"/>
        <w:rPr>
          <w:rFonts w:ascii="ITC Slimbach LT CE Book" w:hAnsi="ITC Slimbach LT CE Book" w:cs="Arial"/>
          <w:sz w:val="16"/>
          <w:szCs w:val="16"/>
        </w:rPr>
      </w:pPr>
    </w:p>
    <w:p w14:paraId="7E7BA9C5" w14:textId="77777777" w:rsidR="00E22ADC" w:rsidRPr="00E22ADC" w:rsidRDefault="00E22ADC" w:rsidP="00E22ADC">
      <w:pPr>
        <w:spacing w:after="0"/>
        <w:jc w:val="both"/>
        <w:rPr>
          <w:rFonts w:ascii="ITC Slimbach LT CE Book" w:hAnsi="ITC Slimbach LT CE Book" w:cs="Arial"/>
          <w:sz w:val="16"/>
          <w:szCs w:val="16"/>
        </w:rPr>
      </w:pPr>
    </w:p>
    <w:p w14:paraId="25AA434D" w14:textId="114F7A75" w:rsidR="001D46F8" w:rsidRPr="001D46F8" w:rsidRDefault="00E22ADC" w:rsidP="00E22ADC">
      <w:pPr>
        <w:spacing w:after="0"/>
        <w:jc w:val="both"/>
        <w:rPr>
          <w:rFonts w:ascii="ITC Slimbach LT CE Book" w:hAnsi="ITC Slimbach LT CE Book" w:cs="Arial"/>
          <w:b/>
          <w:bCs/>
        </w:rPr>
      </w:pPr>
      <w:r>
        <w:rPr>
          <w:rFonts w:ascii="ITC Slimbach LT CE Book" w:hAnsi="ITC Slimbach LT CE Book" w:cs="Arial"/>
          <w:lang w:val="it"/>
        </w:rPr>
        <w:t>Versione breve: Neff Kuhn Architekten – Studio PPANK ha realizzato una casa unifamiliare a Bad Soden presso Francoforte sul Meno, il cui tetto è stato rivestito con il resistente Prefalz in P.10 antracite. Con il materiale è stato possibile coprire diversi elementi senza saldature e creare un aspetto tranquillo ed elegante. Inoltre, grazie alla competenza della Lattoneria Knippschild è stato anche realizzato un colmo leggermente ascendente e un corpo costruttivo sobrio e regolare.</w:t>
      </w:r>
    </w:p>
    <w:p w14:paraId="75E5A1A5" w14:textId="24B80EA6" w:rsidR="00E22ADC" w:rsidRDefault="00E22ADC" w:rsidP="00E22ADC">
      <w:pPr>
        <w:spacing w:after="0" w:line="312" w:lineRule="auto"/>
        <w:jc w:val="both"/>
        <w:rPr>
          <w:rFonts w:ascii="ITC Slimbach LT CE Book" w:hAnsi="ITC Slimbach LT CE Book" w:cs="Arial"/>
          <w:sz w:val="16"/>
          <w:szCs w:val="16"/>
        </w:rPr>
      </w:pPr>
    </w:p>
    <w:p w14:paraId="4416C2A8" w14:textId="77777777" w:rsidR="002A523A" w:rsidRPr="00CF7F7B" w:rsidRDefault="002A523A" w:rsidP="00E22ADC">
      <w:pPr>
        <w:spacing w:after="0" w:line="312" w:lineRule="auto"/>
        <w:jc w:val="both"/>
        <w:rPr>
          <w:rFonts w:ascii="ITC Slimbach LT CE Book" w:hAnsi="ITC Slimbach LT CE Book" w:cs="Arial"/>
          <w:sz w:val="16"/>
          <w:szCs w:val="16"/>
        </w:rPr>
      </w:pPr>
    </w:p>
    <w:p w14:paraId="057724DD" w14:textId="0313D29B" w:rsidR="00E22ADC" w:rsidRDefault="00E22ADC" w:rsidP="00E22ADC">
      <w:pPr>
        <w:spacing w:after="0" w:line="312" w:lineRule="auto"/>
        <w:jc w:val="both"/>
        <w:rPr>
          <w:rFonts w:ascii="ITC Slimbach LT CE Book" w:hAnsi="ITC Slimbach LT CE Book" w:cs="Arial"/>
        </w:rPr>
      </w:pPr>
      <w:r>
        <w:rPr>
          <w:rFonts w:ascii="ITC Slimbach LT CE Book" w:hAnsi="ITC Slimbach LT CE Book" w:cs="Arial"/>
          <w:lang w:val="it"/>
        </w:rPr>
        <w:t>Prefa in sintesi: Prefa Aluminiumprodukte GmbH è un'azienda affermata in tutta Europa da oltre 70 anni grazie allo sviluppo, alla produzione e alla commercializzazione di sistemi per tetti e facciate in alluminio. In totale il gruppo Prefa ha un organico di circa 640 persone. La produzione degli oltre 5000 prodotti di alta qualità avviene esclusivamente in Austria e Germania. Prefa fa parte del gruppo di aziende di proprietà dell'industriale Dr. Cornelius Grupp, che impiega più di 8000 persone in oltre 40 siti produttivi in tutto il mondo.</w:t>
      </w:r>
    </w:p>
    <w:p w14:paraId="2A832A99" w14:textId="05060276" w:rsidR="00482F9E" w:rsidRDefault="00482F9E" w:rsidP="00E22ADC">
      <w:pPr>
        <w:spacing w:after="0" w:line="312" w:lineRule="auto"/>
        <w:jc w:val="both"/>
        <w:rPr>
          <w:rFonts w:ascii="ITC Slimbach LT CE Book" w:hAnsi="ITC Slimbach LT CE Book" w:cs="Arial"/>
        </w:rPr>
      </w:pPr>
    </w:p>
    <w:p w14:paraId="529908F0" w14:textId="6505BEAE" w:rsidR="00482F9E" w:rsidRDefault="00482F9E" w:rsidP="00E22ADC">
      <w:pPr>
        <w:spacing w:after="0" w:line="312" w:lineRule="auto"/>
        <w:jc w:val="both"/>
        <w:rPr>
          <w:rFonts w:ascii="ITC Slimbach LT CE Book" w:hAnsi="ITC Slimbach LT CE Book" w:cs="Arial"/>
          <w:b/>
          <w:u w:val="single"/>
        </w:rPr>
      </w:pPr>
      <w:r>
        <w:rPr>
          <w:rFonts w:ascii="ITC Slimbach LT CE Book" w:hAnsi="ITC Slimbach LT CE Book" w:cs="Arial"/>
          <w:b/>
          <w:bCs/>
          <w:u w:val="single"/>
          <w:lang w:val="it"/>
        </w:rPr>
        <w:t>Le foto del progetto sono disponibili per il download qui:</w:t>
      </w:r>
    </w:p>
    <w:p w14:paraId="66A61C79" w14:textId="7B5BF1FC" w:rsidR="00E22ADC" w:rsidRDefault="004F5F85" w:rsidP="00E22ADC">
      <w:pPr>
        <w:spacing w:after="0" w:line="312" w:lineRule="auto"/>
        <w:jc w:val="both"/>
        <w:rPr>
          <w:rFonts w:ascii="ITC Slimbach LT CE Book" w:hAnsi="ITC Slimbach LT CE Book" w:cs="Arial"/>
        </w:rPr>
      </w:pPr>
      <w:hyperlink r:id="rId9" w:history="1">
        <w:r w:rsidR="00407E28">
          <w:rPr>
            <w:rStyle w:val="Hyperlink"/>
            <w:rFonts w:ascii="ITC Slimbach LT CE Book" w:hAnsi="ITC Slimbach LT CE Book" w:cs="Arial"/>
            <w:lang w:val="it"/>
          </w:rPr>
          <w:t>https://brx522.saas.contentserv.com/admin/share/897fb191</w:t>
        </w:r>
      </w:hyperlink>
    </w:p>
    <w:p w14:paraId="70912CC9" w14:textId="77777777" w:rsidR="00407E28" w:rsidRPr="000A09E4" w:rsidRDefault="00407E28" w:rsidP="00E22ADC">
      <w:pPr>
        <w:spacing w:after="0" w:line="312" w:lineRule="auto"/>
        <w:jc w:val="both"/>
        <w:rPr>
          <w:rFonts w:ascii="ITC Slimbach LT CE Book" w:hAnsi="ITC Slimbach LT CE Book" w:cs="Arial"/>
          <w:sz w:val="16"/>
          <w:szCs w:val="16"/>
        </w:rPr>
      </w:pPr>
    </w:p>
    <w:p w14:paraId="0D9F2FBE" w14:textId="77777777" w:rsidR="00E22ADC" w:rsidRPr="00482F9E" w:rsidRDefault="00E22ADC" w:rsidP="00E22ADC">
      <w:pPr>
        <w:spacing w:after="0" w:line="312" w:lineRule="auto"/>
        <w:jc w:val="both"/>
        <w:rPr>
          <w:rFonts w:ascii="ITC Slimbach LT CE Book" w:hAnsi="ITC Slimbach LT CE Book" w:cs="Arial"/>
          <w:b/>
        </w:rPr>
      </w:pPr>
      <w:r>
        <w:rPr>
          <w:rFonts w:ascii="ITC Slimbach LT CE Book" w:hAnsi="ITC Slimbach LT CE Book" w:cs="Arial"/>
          <w:b/>
          <w:bCs/>
          <w:lang w:val="it"/>
        </w:rPr>
        <w:t>Crediti foto: PREFA | Croce &amp; Wir</w:t>
      </w:r>
    </w:p>
    <w:p w14:paraId="2EF74113" w14:textId="77777777" w:rsidR="00E22ADC" w:rsidRPr="00870F91" w:rsidRDefault="00E22ADC" w:rsidP="00E22ADC">
      <w:pPr>
        <w:spacing w:after="0" w:line="312" w:lineRule="auto"/>
        <w:jc w:val="both"/>
        <w:rPr>
          <w:rFonts w:ascii="ITC Slimbach LT CE Book" w:hAnsi="ITC Slimbach LT CE Book" w:cs="Arial"/>
          <w:sz w:val="16"/>
          <w:szCs w:val="16"/>
        </w:rPr>
      </w:pPr>
    </w:p>
    <w:p w14:paraId="5E884074" w14:textId="77777777" w:rsidR="00E22ADC" w:rsidRPr="00870F91" w:rsidRDefault="00E22ADC" w:rsidP="00E22ADC">
      <w:pPr>
        <w:spacing w:after="0" w:line="312" w:lineRule="auto"/>
        <w:jc w:val="both"/>
        <w:rPr>
          <w:rFonts w:ascii="ITC Slimbach LT CE Book" w:hAnsi="ITC Slimbach LT CE Book" w:cs="Arial"/>
          <w:sz w:val="16"/>
          <w:szCs w:val="16"/>
        </w:rPr>
      </w:pPr>
      <w:bookmarkStart w:id="1" w:name="OLE_LINK1"/>
      <w:bookmarkStart w:id="2" w:name="OLE_LINK2"/>
      <w:bookmarkStart w:id="3" w:name="OLE_LINK3"/>
      <w:bookmarkStart w:id="4" w:name="OLE_LINK4"/>
    </w:p>
    <w:p w14:paraId="2C1D9814" w14:textId="77777777" w:rsidR="00E22ADC" w:rsidRPr="00870F91" w:rsidRDefault="00E22ADC" w:rsidP="00E22ADC">
      <w:pPr>
        <w:spacing w:after="0"/>
        <w:rPr>
          <w:rFonts w:ascii="ITC Slimbach LT CE Book" w:hAnsi="ITC Slimbach LT CE Book" w:cs="Arial"/>
          <w:b/>
          <w:bCs/>
          <w:u w:val="single"/>
        </w:rPr>
      </w:pPr>
      <w:bookmarkStart w:id="5" w:name="OLE_LINK32"/>
      <w:bookmarkStart w:id="6" w:name="OLE_LINK33"/>
      <w:bookmarkStart w:id="7" w:name="OLE_LINK36"/>
      <w:r>
        <w:rPr>
          <w:rFonts w:ascii="ITC Slimbach LT CE Book" w:hAnsi="ITC Slimbach LT CE Book" w:cs="Arial"/>
          <w:b/>
          <w:bCs/>
          <w:u w:val="single"/>
          <w:lang w:val="it"/>
        </w:rPr>
        <w:t>Informazioni per la stampa internazionale:</w:t>
      </w:r>
    </w:p>
    <w:p w14:paraId="06600D5D" w14:textId="77777777" w:rsidR="00E22ADC" w:rsidRPr="00870F91" w:rsidRDefault="00E22ADC" w:rsidP="00E22ADC">
      <w:pPr>
        <w:spacing w:after="0"/>
        <w:rPr>
          <w:rFonts w:ascii="ITC Slimbach LT CE Book" w:hAnsi="ITC Slimbach LT CE Book" w:cs="Arial"/>
          <w:bCs/>
        </w:rPr>
      </w:pPr>
      <w:r>
        <w:rPr>
          <w:rFonts w:ascii="ITC Slimbach LT CE Book" w:hAnsi="ITC Slimbach LT CE Book" w:cs="Arial"/>
          <w:lang w:val="it"/>
        </w:rPr>
        <w:t>Mag. (FH) Jürgen Jungmair, MSc.</w:t>
      </w:r>
    </w:p>
    <w:p w14:paraId="2DED50F3" w14:textId="77777777" w:rsidR="00E22ADC" w:rsidRPr="00870F91" w:rsidRDefault="00E22ADC" w:rsidP="00E22ADC">
      <w:pPr>
        <w:spacing w:after="0"/>
        <w:rPr>
          <w:rFonts w:ascii="ITC Slimbach LT CE Book" w:hAnsi="ITC Slimbach LT CE Book" w:cs="Arial"/>
          <w:bCs/>
        </w:rPr>
      </w:pPr>
      <w:r>
        <w:rPr>
          <w:rFonts w:ascii="ITC Slimbach LT CE Book" w:hAnsi="ITC Slimbach LT CE Book" w:cs="Arial"/>
          <w:lang w:val="it"/>
        </w:rPr>
        <w:t>Direzione marketing internazionale</w:t>
      </w:r>
    </w:p>
    <w:p w14:paraId="04473B8B" w14:textId="77777777" w:rsidR="00E22ADC" w:rsidRPr="00870F91" w:rsidRDefault="00E22ADC" w:rsidP="00E22ADC">
      <w:pPr>
        <w:spacing w:after="0"/>
        <w:rPr>
          <w:rFonts w:ascii="ITC Slimbach LT CE Book" w:hAnsi="ITC Slimbach LT CE Book" w:cs="Arial"/>
          <w:bCs/>
        </w:rPr>
      </w:pPr>
      <w:r>
        <w:rPr>
          <w:rFonts w:ascii="ITC Slimbach LT CE Book" w:hAnsi="ITC Slimbach LT CE Book" w:cs="Arial"/>
          <w:lang w:val="it"/>
        </w:rPr>
        <w:t>PREFA Aluminiumprodukte GmbH</w:t>
      </w:r>
    </w:p>
    <w:p w14:paraId="3BC3FEFD" w14:textId="77777777" w:rsidR="00E22ADC" w:rsidRPr="00870F91" w:rsidRDefault="00E22ADC" w:rsidP="00E22ADC">
      <w:pPr>
        <w:spacing w:after="0"/>
        <w:rPr>
          <w:rFonts w:ascii="ITC Slimbach LT CE Book" w:hAnsi="ITC Slimbach LT CE Book" w:cs="Arial"/>
          <w:bCs/>
        </w:rPr>
      </w:pPr>
      <w:r>
        <w:rPr>
          <w:rFonts w:ascii="ITC Slimbach LT CE Book" w:hAnsi="ITC Slimbach LT CE Book" w:cs="Arial"/>
          <w:lang w:val="it"/>
        </w:rPr>
        <w:t>Werkstraße 1, A-3182 Marktl/Lilienfeld</w:t>
      </w:r>
    </w:p>
    <w:p w14:paraId="691A124A" w14:textId="77777777" w:rsidR="00E22ADC" w:rsidRPr="00870F91" w:rsidRDefault="00E22ADC" w:rsidP="00E22ADC">
      <w:pPr>
        <w:spacing w:after="0"/>
        <w:rPr>
          <w:rFonts w:ascii="ITC Slimbach LT CE Book" w:hAnsi="ITC Slimbach LT CE Book" w:cs="Arial"/>
          <w:bCs/>
        </w:rPr>
      </w:pPr>
      <w:bookmarkStart w:id="8" w:name="OLE_LINK28"/>
      <w:bookmarkStart w:id="9" w:name="OLE_LINK29"/>
      <w:r>
        <w:rPr>
          <w:rFonts w:ascii="ITC Slimbach LT CE Book" w:hAnsi="ITC Slimbach LT CE Book" w:cs="Arial"/>
          <w:lang w:val="it"/>
        </w:rPr>
        <w:t>Tel.: +43 2762 502-801</w:t>
      </w:r>
    </w:p>
    <w:p w14:paraId="283C8DAE" w14:textId="77777777" w:rsidR="00E22ADC" w:rsidRPr="00870F91" w:rsidRDefault="00E22ADC" w:rsidP="00E22ADC">
      <w:pPr>
        <w:spacing w:after="0"/>
        <w:rPr>
          <w:rFonts w:ascii="ITC Slimbach LT CE Book" w:hAnsi="ITC Slimbach LT CE Book" w:cs="Arial"/>
          <w:bCs/>
        </w:rPr>
      </w:pPr>
      <w:r>
        <w:rPr>
          <w:rFonts w:ascii="ITC Slimbach LT CE Book" w:hAnsi="ITC Slimbach LT CE Book" w:cs="Arial"/>
          <w:lang w:val="it"/>
        </w:rPr>
        <w:t>Cell.: +43 664 965 46 70</w:t>
      </w:r>
    </w:p>
    <w:bookmarkEnd w:id="8"/>
    <w:bookmarkEnd w:id="9"/>
    <w:p w14:paraId="36141C29" w14:textId="77777777" w:rsidR="00E22ADC" w:rsidRPr="00870F91" w:rsidRDefault="00E22ADC" w:rsidP="00E22ADC">
      <w:pPr>
        <w:spacing w:after="0"/>
        <w:rPr>
          <w:rFonts w:ascii="ITC Slimbach LT CE Book" w:hAnsi="ITC Slimbach LT CE Book" w:cs="Arial"/>
          <w:bCs/>
        </w:rPr>
      </w:pPr>
      <w:r>
        <w:rPr>
          <w:rFonts w:ascii="ITC Slimbach LT CE Book" w:hAnsi="ITC Slimbach LT CE Book" w:cs="Arial"/>
          <w:lang w:val="it"/>
        </w:rPr>
        <w:t>E-mail: juergen.jungmair@prefa.com</w:t>
      </w:r>
    </w:p>
    <w:p w14:paraId="3C892377" w14:textId="77777777" w:rsidR="00E22ADC" w:rsidRPr="00870F91" w:rsidRDefault="004F5F85" w:rsidP="00E22ADC">
      <w:pPr>
        <w:rPr>
          <w:rStyle w:val="Hyperlink"/>
          <w:rFonts w:ascii="ITC Slimbach LT CE Book" w:hAnsi="ITC Slimbach LT CE Book" w:cs="Arial"/>
          <w:bCs/>
        </w:rPr>
      </w:pPr>
      <w:hyperlink r:id="rId10" w:history="1">
        <w:r w:rsidR="00407E28">
          <w:rPr>
            <w:rStyle w:val="Hyperlink"/>
            <w:rFonts w:ascii="ITC Slimbach LT CE Book" w:hAnsi="ITC Slimbach LT CE Book" w:cs="Arial"/>
            <w:lang w:val="it"/>
          </w:rPr>
          <w:t>https://www.prefa.at/</w:t>
        </w:r>
      </w:hyperlink>
    </w:p>
    <w:bookmarkEnd w:id="1"/>
    <w:bookmarkEnd w:id="2"/>
    <w:bookmarkEnd w:id="3"/>
    <w:bookmarkEnd w:id="4"/>
    <w:bookmarkEnd w:id="5"/>
    <w:bookmarkEnd w:id="6"/>
    <w:bookmarkEnd w:id="7"/>
    <w:p w14:paraId="74226C83" w14:textId="77777777" w:rsidR="00E22ADC" w:rsidRPr="00870F91" w:rsidRDefault="00E22ADC" w:rsidP="00E22ADC">
      <w:pPr>
        <w:spacing w:after="0"/>
        <w:rPr>
          <w:rFonts w:ascii="ITC Slimbach LT CE Book" w:hAnsi="ITC Slimbach LT CE Book" w:cs="Arial"/>
          <w:b/>
          <w:bCs/>
          <w:u w:val="single"/>
        </w:rPr>
      </w:pPr>
      <w:r>
        <w:rPr>
          <w:rFonts w:ascii="ITC Slimbach LT CE Book" w:hAnsi="ITC Slimbach LT CE Book" w:cs="Arial"/>
          <w:b/>
          <w:bCs/>
          <w:u w:val="single"/>
          <w:lang w:val="it"/>
        </w:rPr>
        <w:t>Informazioni per la stampa in Germania:</w:t>
      </w:r>
    </w:p>
    <w:p w14:paraId="67A9C716" w14:textId="09B680DB" w:rsidR="00E22ADC" w:rsidRPr="00870F91" w:rsidRDefault="00E22ADC" w:rsidP="00E22ADC">
      <w:pPr>
        <w:spacing w:after="0"/>
        <w:rPr>
          <w:rFonts w:ascii="ITC Slimbach LT CE Book" w:hAnsi="ITC Slimbach LT CE Book" w:cs="Arial"/>
          <w:bCs/>
        </w:rPr>
      </w:pPr>
      <w:r>
        <w:rPr>
          <w:rFonts w:ascii="ITC Slimbach LT CE Book" w:hAnsi="ITC Slimbach LT CE Book" w:cs="Arial"/>
          <w:lang w:val="it"/>
        </w:rPr>
        <w:t>Alexandra Bendel-Doell</w:t>
      </w:r>
    </w:p>
    <w:p w14:paraId="77478D9A" w14:textId="77777777" w:rsidR="00E22ADC" w:rsidRPr="00870F91" w:rsidRDefault="00E22ADC" w:rsidP="00E22ADC">
      <w:pPr>
        <w:spacing w:after="0"/>
        <w:rPr>
          <w:rFonts w:ascii="ITC Slimbach LT CE Book" w:hAnsi="ITC Slimbach LT CE Book" w:cs="Arial"/>
          <w:bCs/>
        </w:rPr>
      </w:pPr>
      <w:r>
        <w:rPr>
          <w:rFonts w:ascii="ITC Slimbach LT CE Book" w:hAnsi="ITC Slimbach LT CE Book" w:cs="Arial"/>
          <w:lang w:val="it"/>
        </w:rPr>
        <w:t>Direzione marketing</w:t>
      </w:r>
    </w:p>
    <w:p w14:paraId="0F103B65" w14:textId="77777777" w:rsidR="00E22ADC" w:rsidRPr="00870F91" w:rsidRDefault="00E22ADC" w:rsidP="00E22ADC">
      <w:pPr>
        <w:spacing w:after="0"/>
        <w:rPr>
          <w:rFonts w:ascii="ITC Slimbach LT CE Book" w:hAnsi="ITC Slimbach LT CE Book" w:cs="Arial"/>
          <w:bCs/>
        </w:rPr>
      </w:pPr>
      <w:r>
        <w:rPr>
          <w:rFonts w:ascii="ITC Slimbach LT CE Book" w:hAnsi="ITC Slimbach LT CE Book" w:cs="Arial"/>
          <w:lang w:val="it"/>
        </w:rPr>
        <w:t>PREFA GmbH Alu-Dächer und -Fassaden</w:t>
      </w:r>
    </w:p>
    <w:p w14:paraId="7CC33B46" w14:textId="77777777" w:rsidR="00E22ADC" w:rsidRPr="00870F91" w:rsidRDefault="00E22ADC" w:rsidP="00E22ADC">
      <w:pPr>
        <w:spacing w:after="0"/>
        <w:rPr>
          <w:rFonts w:ascii="ITC Slimbach LT CE Book" w:hAnsi="ITC Slimbach LT CE Book" w:cs="Arial"/>
          <w:bCs/>
        </w:rPr>
      </w:pPr>
      <w:bookmarkStart w:id="10" w:name="OLE_LINK30"/>
      <w:bookmarkStart w:id="11" w:name="OLE_LINK31"/>
      <w:r>
        <w:rPr>
          <w:rFonts w:ascii="ITC Slimbach LT CE Book" w:hAnsi="ITC Slimbach LT CE Book" w:cs="Arial"/>
          <w:lang w:val="it"/>
        </w:rPr>
        <w:t>Aluminiumstraße 2, D-98634 Wasungen</w:t>
      </w:r>
    </w:p>
    <w:p w14:paraId="68C5E55D" w14:textId="77777777" w:rsidR="00E22ADC" w:rsidRPr="00870F91" w:rsidRDefault="00E22ADC" w:rsidP="00E22ADC">
      <w:pPr>
        <w:spacing w:after="0"/>
        <w:rPr>
          <w:rFonts w:ascii="ITC Slimbach LT CE Book" w:hAnsi="ITC Slimbach LT CE Book" w:cs="Arial"/>
          <w:bCs/>
        </w:rPr>
      </w:pPr>
      <w:r>
        <w:rPr>
          <w:rFonts w:ascii="ITC Slimbach LT CE Book" w:hAnsi="ITC Slimbach LT CE Book" w:cs="Arial"/>
          <w:lang w:val="it"/>
        </w:rPr>
        <w:t>Tel.: +49 36941 785 10</w:t>
      </w:r>
    </w:p>
    <w:bookmarkEnd w:id="10"/>
    <w:bookmarkEnd w:id="11"/>
    <w:p w14:paraId="0AFD0139" w14:textId="77777777" w:rsidR="00E22ADC" w:rsidRPr="00870F91" w:rsidRDefault="00E22ADC" w:rsidP="00E22ADC">
      <w:pPr>
        <w:spacing w:after="0"/>
        <w:rPr>
          <w:rFonts w:ascii="ITC Slimbach LT CE Book" w:hAnsi="ITC Slimbach LT CE Book" w:cs="Arial"/>
          <w:bCs/>
        </w:rPr>
      </w:pPr>
      <w:r>
        <w:rPr>
          <w:rFonts w:ascii="ITC Slimbach LT CE Book" w:hAnsi="ITC Slimbach LT CE Book" w:cs="Arial"/>
          <w:lang w:val="it"/>
        </w:rPr>
        <w:t>E-mail: alexandra.bendel-doell@prefa.com</w:t>
      </w:r>
    </w:p>
    <w:p w14:paraId="6530850C" w14:textId="38368465" w:rsidR="003202EC" w:rsidRPr="002A523A" w:rsidRDefault="004F5F85">
      <w:pPr>
        <w:rPr>
          <w:rFonts w:ascii="ITC Slimbach LT CE Book" w:hAnsi="ITC Slimbach LT CE Book" w:cs="Arial"/>
        </w:rPr>
      </w:pPr>
      <w:hyperlink r:id="rId11" w:history="1">
        <w:r w:rsidR="00407E28">
          <w:rPr>
            <w:rStyle w:val="Hyperlink"/>
            <w:rFonts w:ascii="ITC Slimbach LT CE Book" w:hAnsi="ITC Slimbach LT CE Book" w:cs="Arial"/>
            <w:lang w:val="it"/>
          </w:rPr>
          <w:t>https://www.prefa.de/</w:t>
        </w:r>
      </w:hyperlink>
    </w:p>
    <w:sectPr w:rsidR="003202EC" w:rsidRPr="002A523A">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8A5FE" w14:textId="77777777" w:rsidR="009B7F03" w:rsidRDefault="009B7F03">
      <w:pPr>
        <w:spacing w:after="0" w:line="240" w:lineRule="auto"/>
      </w:pPr>
      <w:r>
        <w:separator/>
      </w:r>
    </w:p>
  </w:endnote>
  <w:endnote w:type="continuationSeparator" w:id="0">
    <w:p w14:paraId="1637E9C8" w14:textId="77777777" w:rsidR="009B7F03" w:rsidRDefault="009B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CA8F6" w14:textId="77777777" w:rsidR="009B7F03" w:rsidRDefault="009B7F03">
      <w:pPr>
        <w:spacing w:after="0" w:line="240" w:lineRule="auto"/>
      </w:pPr>
      <w:r>
        <w:separator/>
      </w:r>
    </w:p>
  </w:footnote>
  <w:footnote w:type="continuationSeparator" w:id="0">
    <w:p w14:paraId="5024EB07" w14:textId="77777777" w:rsidR="009B7F03" w:rsidRDefault="009B7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DAE1" w14:textId="77777777" w:rsidR="0093791A" w:rsidRDefault="00E22ADC">
    <w:pPr>
      <w:pStyle w:val="Kopfzeile"/>
    </w:pPr>
    <w:r>
      <w:rPr>
        <w:noProof/>
        <w:lang w:val="en-US" w:eastAsia="en-US"/>
      </w:rPr>
      <w:drawing>
        <wp:inline distT="0" distB="0" distL="0" distR="0" wp14:anchorId="4CFD53CB" wp14:editId="2D847AE6">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C"/>
    <w:rsid w:val="00011B4D"/>
    <w:rsid w:val="0002132D"/>
    <w:rsid w:val="000A3AD2"/>
    <w:rsid w:val="000B1607"/>
    <w:rsid w:val="0013201C"/>
    <w:rsid w:val="00137AC2"/>
    <w:rsid w:val="00141C09"/>
    <w:rsid w:val="00143F88"/>
    <w:rsid w:val="0017239B"/>
    <w:rsid w:val="001808AB"/>
    <w:rsid w:val="00183C58"/>
    <w:rsid w:val="00194454"/>
    <w:rsid w:val="001B27EE"/>
    <w:rsid w:val="001D46F8"/>
    <w:rsid w:val="00201D17"/>
    <w:rsid w:val="00250A6A"/>
    <w:rsid w:val="00262442"/>
    <w:rsid w:val="002831A9"/>
    <w:rsid w:val="002A523A"/>
    <w:rsid w:val="002D0D5B"/>
    <w:rsid w:val="002E7006"/>
    <w:rsid w:val="002E7A7B"/>
    <w:rsid w:val="00315596"/>
    <w:rsid w:val="003202EC"/>
    <w:rsid w:val="00364DCF"/>
    <w:rsid w:val="003749C6"/>
    <w:rsid w:val="003B0975"/>
    <w:rsid w:val="003E4D31"/>
    <w:rsid w:val="00407E28"/>
    <w:rsid w:val="00410DDB"/>
    <w:rsid w:val="0042460C"/>
    <w:rsid w:val="00454F1D"/>
    <w:rsid w:val="0046133A"/>
    <w:rsid w:val="00482F9E"/>
    <w:rsid w:val="004B279F"/>
    <w:rsid w:val="004C40D5"/>
    <w:rsid w:val="004E0E8C"/>
    <w:rsid w:val="004E1A7D"/>
    <w:rsid w:val="004E4AAE"/>
    <w:rsid w:val="004F5F85"/>
    <w:rsid w:val="00535004"/>
    <w:rsid w:val="005C3F88"/>
    <w:rsid w:val="006207CF"/>
    <w:rsid w:val="006B1F35"/>
    <w:rsid w:val="006B4241"/>
    <w:rsid w:val="006E42E0"/>
    <w:rsid w:val="006F3B67"/>
    <w:rsid w:val="00711E42"/>
    <w:rsid w:val="00741469"/>
    <w:rsid w:val="00762B04"/>
    <w:rsid w:val="007E6F8F"/>
    <w:rsid w:val="00813D50"/>
    <w:rsid w:val="00826018"/>
    <w:rsid w:val="00867DAD"/>
    <w:rsid w:val="008A0169"/>
    <w:rsid w:val="008A787A"/>
    <w:rsid w:val="0091064D"/>
    <w:rsid w:val="009467B5"/>
    <w:rsid w:val="0098341E"/>
    <w:rsid w:val="009B7F03"/>
    <w:rsid w:val="00A01A3B"/>
    <w:rsid w:val="00A05026"/>
    <w:rsid w:val="00A254A4"/>
    <w:rsid w:val="00A3445D"/>
    <w:rsid w:val="00A6316B"/>
    <w:rsid w:val="00A9229C"/>
    <w:rsid w:val="00A92DAD"/>
    <w:rsid w:val="00A95DAE"/>
    <w:rsid w:val="00AB3FC4"/>
    <w:rsid w:val="00AB6B47"/>
    <w:rsid w:val="00AE57D3"/>
    <w:rsid w:val="00B2458F"/>
    <w:rsid w:val="00B459F0"/>
    <w:rsid w:val="00B55138"/>
    <w:rsid w:val="00BA2473"/>
    <w:rsid w:val="00BF56EE"/>
    <w:rsid w:val="00C30D43"/>
    <w:rsid w:val="00C4493B"/>
    <w:rsid w:val="00C514F5"/>
    <w:rsid w:val="00CA0F93"/>
    <w:rsid w:val="00CC4CE6"/>
    <w:rsid w:val="00CD251D"/>
    <w:rsid w:val="00CE19E1"/>
    <w:rsid w:val="00D14D48"/>
    <w:rsid w:val="00D42F71"/>
    <w:rsid w:val="00D42FA9"/>
    <w:rsid w:val="00D67083"/>
    <w:rsid w:val="00D8358F"/>
    <w:rsid w:val="00D9657B"/>
    <w:rsid w:val="00DB318F"/>
    <w:rsid w:val="00E22ADC"/>
    <w:rsid w:val="00E6661C"/>
    <w:rsid w:val="00F00091"/>
    <w:rsid w:val="00F352DC"/>
    <w:rsid w:val="00F5119F"/>
    <w:rsid w:val="00F52D71"/>
    <w:rsid w:val="00F611B5"/>
    <w:rsid w:val="00FD7997"/>
    <w:rsid w:val="00FF44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28ED"/>
  <w15:chartTrackingRefBased/>
  <w15:docId w15:val="{67667CDE-7B8B-2443-80C0-EE08E123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2ADC"/>
    <w:pPr>
      <w:spacing w:after="200" w:line="276" w:lineRule="auto"/>
    </w:pPr>
    <w:rPr>
      <w:rFonts w:asciiTheme="minorHAnsi" w:eastAsiaTheme="minorEastAsia" w:hAnsiTheme="minorHAnsi" w:cstheme="minorBidi"/>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pPr>
      <w:spacing w:after="0" w:line="240" w:lineRule="auto"/>
    </w:pPr>
    <w:rPr>
      <w:rFonts w:ascii="Helvetica" w:eastAsiaTheme="minorHAnsi" w:hAnsi="Helvetica" w:cs="Times New Roman (Textkörper CS)"/>
      <w:lang w:val="de-AT" w:eastAsia="en-US"/>
    </w:rPr>
  </w:style>
  <w:style w:type="paragraph" w:styleId="Kopfzeile">
    <w:name w:val="header"/>
    <w:basedOn w:val="Standard"/>
    <w:link w:val="KopfzeileZchn"/>
    <w:uiPriority w:val="99"/>
    <w:unhideWhenUsed/>
    <w:rsid w:val="00E22A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ADC"/>
    <w:rPr>
      <w:rFonts w:asciiTheme="minorHAnsi" w:eastAsiaTheme="minorEastAsia" w:hAnsiTheme="minorHAnsi" w:cstheme="minorBidi"/>
      <w:szCs w:val="22"/>
      <w:lang w:val="de-DE" w:eastAsia="de-DE"/>
    </w:rPr>
  </w:style>
  <w:style w:type="character" w:styleId="Hyperlink">
    <w:name w:val="Hyperlink"/>
    <w:basedOn w:val="Absatz-Standardschriftart"/>
    <w:uiPriority w:val="99"/>
    <w:unhideWhenUsed/>
    <w:rsid w:val="00E22ADC"/>
    <w:rPr>
      <w:rFonts w:ascii="Verdana" w:hAnsi="Verdana" w:hint="default"/>
      <w:color w:val="CC0000"/>
      <w:u w:val="single"/>
    </w:rPr>
  </w:style>
  <w:style w:type="paragraph" w:customStyle="1" w:styleId="TextA">
    <w:name w:val="Text A"/>
    <w:rsid w:val="001808AB"/>
    <w:pPr>
      <w:pBdr>
        <w:top w:val="nil"/>
        <w:left w:val="nil"/>
        <w:bottom w:val="nil"/>
        <w:right w:val="nil"/>
        <w:between w:val="nil"/>
        <w:bar w:val="nil"/>
      </w:pBdr>
    </w:pPr>
    <w:rPr>
      <w:rFonts w:ascii="Helvetica Neue" w:eastAsia="Helvetica Neue" w:hAnsi="Helvetica Neue" w:cs="Helvetica Neue"/>
      <w:color w:val="000000"/>
      <w:szCs w:val="22"/>
      <w:u w:color="000000"/>
      <w:bdr w:val="nil"/>
      <w:lang w:val="de-DE" w:eastAsia="de-DE"/>
    </w:rPr>
  </w:style>
  <w:style w:type="paragraph" w:styleId="berarbeitung">
    <w:name w:val="Revision"/>
    <w:hidden/>
    <w:uiPriority w:val="99"/>
    <w:semiHidden/>
    <w:rsid w:val="00364DCF"/>
    <w:rPr>
      <w:rFonts w:asciiTheme="minorHAnsi" w:eastAsiaTheme="minorEastAsia" w:hAnsiTheme="minorHAnsi" w:cstheme="minorBidi"/>
      <w:szCs w:val="22"/>
      <w:lang w:val="de-DE" w:eastAsia="de-DE"/>
    </w:rPr>
  </w:style>
  <w:style w:type="character" w:styleId="Kommentarzeichen">
    <w:name w:val="annotation reference"/>
    <w:basedOn w:val="Absatz-Standardschriftart"/>
    <w:uiPriority w:val="99"/>
    <w:semiHidden/>
    <w:unhideWhenUsed/>
    <w:rsid w:val="00F5119F"/>
    <w:rPr>
      <w:sz w:val="16"/>
      <w:szCs w:val="16"/>
    </w:rPr>
  </w:style>
  <w:style w:type="paragraph" w:styleId="Kommentartext">
    <w:name w:val="annotation text"/>
    <w:basedOn w:val="Standard"/>
    <w:link w:val="KommentartextZchn"/>
    <w:uiPriority w:val="99"/>
    <w:unhideWhenUsed/>
    <w:rsid w:val="00F5119F"/>
    <w:pPr>
      <w:spacing w:line="240" w:lineRule="auto"/>
    </w:pPr>
    <w:rPr>
      <w:sz w:val="20"/>
      <w:szCs w:val="20"/>
    </w:rPr>
  </w:style>
  <w:style w:type="character" w:customStyle="1" w:styleId="KommentartextZchn">
    <w:name w:val="Kommentartext Zchn"/>
    <w:basedOn w:val="Absatz-Standardschriftart"/>
    <w:link w:val="Kommentartext"/>
    <w:uiPriority w:val="99"/>
    <w:rsid w:val="00F5119F"/>
    <w:rPr>
      <w:rFonts w:asciiTheme="minorHAnsi" w:eastAsiaTheme="minorEastAsia" w:hAnsiTheme="minorHAnsi" w:cstheme="minorBidi"/>
      <w:sz w:val="20"/>
      <w:szCs w:val="20"/>
      <w:lang w:val="de-DE" w:eastAsia="de-DE"/>
    </w:rPr>
  </w:style>
  <w:style w:type="paragraph" w:styleId="Kommentarthema">
    <w:name w:val="annotation subject"/>
    <w:basedOn w:val="Kommentartext"/>
    <w:next w:val="Kommentartext"/>
    <w:link w:val="KommentarthemaZchn"/>
    <w:uiPriority w:val="99"/>
    <w:semiHidden/>
    <w:unhideWhenUsed/>
    <w:rsid w:val="00F5119F"/>
    <w:rPr>
      <w:b/>
      <w:bCs/>
    </w:rPr>
  </w:style>
  <w:style w:type="character" w:customStyle="1" w:styleId="KommentarthemaZchn">
    <w:name w:val="Kommentarthema Zchn"/>
    <w:basedOn w:val="KommentartextZchn"/>
    <w:link w:val="Kommentarthema"/>
    <w:uiPriority w:val="99"/>
    <w:semiHidden/>
    <w:rsid w:val="00F5119F"/>
    <w:rPr>
      <w:rFonts w:asciiTheme="minorHAnsi" w:eastAsiaTheme="minorEastAsia" w:hAnsiTheme="minorHAnsi" w:cstheme="minorBidi"/>
      <w:b/>
      <w:bCs/>
      <w:sz w:val="20"/>
      <w:szCs w:val="20"/>
      <w:lang w:val="de-DE" w:eastAsia="de-DE"/>
    </w:rPr>
  </w:style>
  <w:style w:type="paragraph" w:styleId="Fuzeile">
    <w:name w:val="footer"/>
    <w:basedOn w:val="Standard"/>
    <w:link w:val="FuzeileZchn"/>
    <w:uiPriority w:val="99"/>
    <w:unhideWhenUsed/>
    <w:rsid w:val="004E1A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A7D"/>
    <w:rPr>
      <w:rFonts w:asciiTheme="minorHAnsi" w:eastAsiaTheme="minorEastAsia" w:hAnsiTheme="minorHAnsi" w:cstheme="minorBid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brx522.saas.contentserv.com/admin/share/897fb19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3B056C881AA94F890C4AFEE198E895" ma:contentTypeVersion="16" ma:contentTypeDescription="Ein neues Dokument erstellen." ma:contentTypeScope="" ma:versionID="c80e26bd8b051535062e25473135a9d0">
  <xsd:schema xmlns:xsd="http://www.w3.org/2001/XMLSchema" xmlns:xs="http://www.w3.org/2001/XMLSchema" xmlns:p="http://schemas.microsoft.com/office/2006/metadata/properties" xmlns:ns2="e3043f50-4551-494c-8314-fd32950e204d" xmlns:ns3="4459c228-f933-4ebb-8b44-6e3d6bbfce37" xmlns:ns4="bf01325f-6d04-4905-92c1-287a220edac3" targetNamespace="http://schemas.microsoft.com/office/2006/metadata/properties" ma:root="true" ma:fieldsID="393f81138f12084ea5b5fe84a4bdbed1" ns2:_="" ns3:_="" ns4:_="">
    <xsd:import namespace="e3043f50-4551-494c-8314-fd32950e204d"/>
    <xsd:import namespace="4459c228-f933-4ebb-8b44-6e3d6bbfce37"/>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43f50-4551-494c-8314-fd32950e2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59c228-f933-4ebb-8b44-6e3d6bbfce3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01325f-6d04-4905-92c1-287a220edac3" xsi:nil="true"/>
    <lcf76f155ced4ddcb4097134ff3c332f xmlns="e3043f50-4551-494c-8314-fd32950e20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1E603-C974-4755-92BA-9918B4CF1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43f50-4551-494c-8314-fd32950e204d"/>
    <ds:schemaRef ds:uri="4459c228-f933-4ebb-8b44-6e3d6bbfce37"/>
    <ds:schemaRef ds:uri="bf01325f-6d04-4905-92c1-287a220ed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FF7E8-83C4-4C57-8385-2BA475C40CD9}">
  <ds:schemaRefs>
    <ds:schemaRef ds:uri="http://purl.org/dc/terms/"/>
    <ds:schemaRef ds:uri="http://schemas.openxmlformats.org/package/2006/metadata/core-properties"/>
    <ds:schemaRef ds:uri="bf01325f-6d04-4905-92c1-287a220edac3"/>
    <ds:schemaRef ds:uri="http://purl.org/dc/dcmitype/"/>
    <ds:schemaRef ds:uri="http://schemas.microsoft.com/office/2006/documentManagement/types"/>
    <ds:schemaRef ds:uri="http://purl.org/dc/elements/1.1/"/>
    <ds:schemaRef ds:uri="http://schemas.microsoft.com/office/2006/metadata/properties"/>
    <ds:schemaRef ds:uri="4459c228-f933-4ebb-8b44-6e3d6bbfce37"/>
    <ds:schemaRef ds:uri="http://schemas.microsoft.com/office/infopath/2007/PartnerControls"/>
    <ds:schemaRef ds:uri="e3043f50-4551-494c-8314-fd32950e204d"/>
    <ds:schemaRef ds:uri="http://www.w3.org/XML/1998/namespace"/>
  </ds:schemaRefs>
</ds:datastoreItem>
</file>

<file path=customXml/itemProps3.xml><?xml version="1.0" encoding="utf-8"?>
<ds:datastoreItem xmlns:ds="http://schemas.openxmlformats.org/officeDocument/2006/customXml" ds:itemID="{78B91EA2-610A-4C03-AB4A-EB4E11460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Carcione Nadia</cp:lastModifiedBy>
  <cp:revision>4</cp:revision>
  <dcterms:created xsi:type="dcterms:W3CDTF">2022-01-19T08:27:00Z</dcterms:created>
  <dcterms:modified xsi:type="dcterms:W3CDTF">2022-05-27T08:27:00Z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0x010100493B056C881AA94F890C4AFEE198E895</vt:lpwstr>
  </property>
  <property fmtid="{D5CDD505-2E9C-101B-9397-08002B2CF9AE}" pid="3" name="MediaServiceImageTags">
    <vt:lpwstr/>
  </property>
</Properties>
</file>