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35" w:rsidRPr="00BE60AB" w:rsidRDefault="00982087" w:rsidP="00BE60AB">
      <w:pPr>
        <w:tabs>
          <w:tab w:val="left" w:pos="284"/>
        </w:tabs>
        <w:ind w:left="284" w:right="141"/>
        <w:rPr>
          <w:rFonts w:ascii="Arial" w:hAnsi="Arial" w:cs="Arial"/>
          <w:b/>
          <w:bCs/>
          <w:sz w:val="28"/>
          <w:szCs w:val="28"/>
          <w:lang w:val="it-IT"/>
        </w:rPr>
      </w:pPr>
      <w:r w:rsidRPr="00BE60AB">
        <w:rPr>
          <w:rFonts w:ascii="Arial" w:hAnsi="Arial" w:cs="Arial"/>
          <w:b/>
          <w:bCs/>
          <w:sz w:val="28"/>
          <w:szCs w:val="28"/>
          <w:lang w:val="it-IT"/>
        </w:rPr>
        <w:t>REFERENZA 201</w:t>
      </w:r>
      <w:r w:rsidR="004759A7" w:rsidRPr="00BE60AB">
        <w:rPr>
          <w:rFonts w:ascii="Arial" w:hAnsi="Arial" w:cs="Arial"/>
          <w:b/>
          <w:bCs/>
          <w:sz w:val="28"/>
          <w:szCs w:val="28"/>
          <w:lang w:val="it-IT"/>
        </w:rPr>
        <w:t>7</w:t>
      </w:r>
    </w:p>
    <w:p w:rsidR="009F0735" w:rsidRPr="00BE60AB" w:rsidRDefault="009F0735" w:rsidP="00BE60A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4759A7" w:rsidRPr="00BE60AB" w:rsidRDefault="00CC094F" w:rsidP="00BE60A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b/>
          <w:bCs/>
          <w:sz w:val="28"/>
          <w:szCs w:val="28"/>
          <w:lang w:val="it-IT" w:bidi="it-IT"/>
        </w:rPr>
      </w:pPr>
      <w:r>
        <w:rPr>
          <w:rFonts w:ascii="Arial" w:hAnsi="Arial" w:cs="Arial"/>
          <w:b/>
          <w:bCs/>
          <w:sz w:val="28"/>
          <w:szCs w:val="28"/>
          <w:lang w:val="it-IT" w:bidi="it-IT"/>
        </w:rPr>
        <w:t xml:space="preserve">Quando le geometrie classiche sposano lo stile contemporaneo: il padiglione del mobile di Sarmato si rinnova con i rivestimenti PREFA. </w:t>
      </w:r>
    </w:p>
    <w:p w:rsidR="00EC29E1" w:rsidRPr="00BE60AB" w:rsidRDefault="00EC29E1" w:rsidP="00BE60A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097E85" w:rsidRPr="00347583" w:rsidRDefault="0008508C" w:rsidP="00BE60AB">
      <w:pPr>
        <w:tabs>
          <w:tab w:val="left" w:pos="567"/>
          <w:tab w:val="left" w:pos="600"/>
        </w:tabs>
        <w:spacing w:line="288" w:lineRule="auto"/>
        <w:ind w:left="567" w:right="141"/>
        <w:rPr>
          <w:rFonts w:ascii="Arial" w:hAnsi="Arial" w:cs="Arial"/>
          <w:sz w:val="22"/>
          <w:szCs w:val="22"/>
          <w:lang w:val="it-IT" w:bidi="it-IT"/>
        </w:rPr>
      </w:pPr>
      <w:r w:rsidRPr="00BE60AB">
        <w:rPr>
          <w:rFonts w:ascii="Arial" w:hAnsi="Arial" w:cs="Arial"/>
          <w:b/>
          <w:sz w:val="22"/>
          <w:szCs w:val="22"/>
          <w:lang w:val="it-IT" w:bidi="it-IT"/>
        </w:rPr>
        <w:t>Nome del progetto:</w:t>
      </w:r>
      <w:r w:rsidRPr="00BE60AB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6214CC">
        <w:rPr>
          <w:rFonts w:ascii="Arial" w:hAnsi="Arial" w:cs="Arial"/>
          <w:sz w:val="22"/>
          <w:szCs w:val="22"/>
          <w:lang w:val="it-IT" w:bidi="it-IT"/>
        </w:rPr>
        <w:t>Padiglione espositivo del mobile</w:t>
      </w:r>
      <w:r w:rsidRPr="00BE60AB">
        <w:rPr>
          <w:rFonts w:ascii="Arial" w:hAnsi="Arial" w:cs="Arial"/>
          <w:sz w:val="22"/>
          <w:szCs w:val="22"/>
          <w:lang w:val="it-IT" w:bidi="it-IT"/>
        </w:rPr>
        <w:br/>
      </w:r>
      <w:r w:rsidRPr="00BE60AB">
        <w:rPr>
          <w:rFonts w:ascii="Arial" w:hAnsi="Arial" w:cs="Arial"/>
          <w:b/>
          <w:sz w:val="22"/>
          <w:szCs w:val="22"/>
          <w:lang w:val="it-IT" w:bidi="it-IT"/>
        </w:rPr>
        <w:t>Luogo:</w:t>
      </w:r>
      <w:r w:rsidRPr="00BE60AB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6214CC">
        <w:rPr>
          <w:rFonts w:ascii="Arial" w:hAnsi="Arial" w:cs="Arial"/>
          <w:sz w:val="22"/>
          <w:szCs w:val="22"/>
          <w:lang w:val="it-IT" w:bidi="it-IT"/>
        </w:rPr>
        <w:t>Sarmato (PC)</w:t>
      </w:r>
      <w:r w:rsidR="001D6F44" w:rsidRPr="00BE60AB">
        <w:rPr>
          <w:rFonts w:ascii="Arial" w:hAnsi="Arial" w:cs="Arial"/>
          <w:sz w:val="22"/>
          <w:szCs w:val="22"/>
          <w:lang w:val="it-IT" w:bidi="it-IT"/>
        </w:rPr>
        <w:br/>
      </w:r>
      <w:r w:rsidRPr="00BE60AB">
        <w:rPr>
          <w:rFonts w:ascii="Arial" w:hAnsi="Arial" w:cs="Arial"/>
          <w:b/>
          <w:sz w:val="22"/>
          <w:szCs w:val="22"/>
          <w:lang w:val="it-IT" w:bidi="it-IT"/>
        </w:rPr>
        <w:t xml:space="preserve">Tipo di costruzione: </w:t>
      </w:r>
      <w:r w:rsidR="006214CC">
        <w:rPr>
          <w:rFonts w:ascii="Arial" w:hAnsi="Arial" w:cs="Arial"/>
          <w:sz w:val="22"/>
          <w:szCs w:val="22"/>
          <w:lang w:val="it-IT" w:bidi="it-IT"/>
        </w:rPr>
        <w:t>Riqualificazione architettonica</w:t>
      </w:r>
      <w:r w:rsidR="00166A4A" w:rsidRPr="00347583">
        <w:rPr>
          <w:rFonts w:ascii="Arial" w:hAnsi="Arial" w:cs="Arial"/>
          <w:sz w:val="22"/>
          <w:szCs w:val="22"/>
          <w:lang w:val="it-IT" w:bidi="it-IT"/>
        </w:rPr>
        <w:t xml:space="preserve"> </w:t>
      </w:r>
    </w:p>
    <w:p w:rsidR="00BB153E" w:rsidRDefault="00097E85" w:rsidP="00BE60AB">
      <w:pPr>
        <w:tabs>
          <w:tab w:val="left" w:pos="567"/>
          <w:tab w:val="left" w:pos="600"/>
        </w:tabs>
        <w:spacing w:line="288" w:lineRule="auto"/>
        <w:ind w:left="567" w:right="141"/>
        <w:rPr>
          <w:rFonts w:ascii="Arial" w:hAnsi="Arial" w:cs="Arial"/>
          <w:sz w:val="22"/>
          <w:szCs w:val="22"/>
          <w:lang w:val="it-IT"/>
        </w:rPr>
      </w:pPr>
      <w:r w:rsidRPr="00347583">
        <w:rPr>
          <w:rFonts w:ascii="Arial" w:hAnsi="Arial" w:cs="Arial"/>
          <w:b/>
          <w:sz w:val="22"/>
          <w:szCs w:val="22"/>
          <w:lang w:val="it-IT" w:bidi="it-IT"/>
        </w:rPr>
        <w:t>Intervento:</w:t>
      </w:r>
      <w:r w:rsidRPr="00347583">
        <w:rPr>
          <w:rFonts w:ascii="Arial" w:hAnsi="Arial" w:cs="Arial"/>
          <w:sz w:val="22"/>
          <w:szCs w:val="22"/>
          <w:lang w:val="it-IT" w:bidi="it-IT"/>
        </w:rPr>
        <w:t xml:space="preserve"> Rifacimento delle </w:t>
      </w:r>
      <w:r w:rsidR="006214CC">
        <w:rPr>
          <w:rFonts w:ascii="Arial" w:hAnsi="Arial" w:cs="Arial"/>
          <w:sz w:val="22"/>
          <w:szCs w:val="22"/>
          <w:lang w:val="it-IT" w:bidi="it-IT"/>
        </w:rPr>
        <w:t>fa</w:t>
      </w:r>
      <w:r w:rsidR="008808DB">
        <w:rPr>
          <w:rFonts w:ascii="Arial" w:hAnsi="Arial" w:cs="Arial"/>
          <w:sz w:val="22"/>
          <w:szCs w:val="22"/>
          <w:lang w:val="it-IT" w:bidi="it-IT"/>
        </w:rPr>
        <w:t>c</w:t>
      </w:r>
      <w:r w:rsidR="006214CC">
        <w:rPr>
          <w:rFonts w:ascii="Arial" w:hAnsi="Arial" w:cs="Arial"/>
          <w:sz w:val="22"/>
          <w:szCs w:val="22"/>
          <w:lang w:val="it-IT" w:bidi="it-IT"/>
        </w:rPr>
        <w:t>ciate</w:t>
      </w:r>
      <w:r w:rsidR="0008508C" w:rsidRPr="00347583">
        <w:rPr>
          <w:rFonts w:ascii="Arial" w:hAnsi="Arial" w:cs="Arial"/>
          <w:sz w:val="22"/>
          <w:szCs w:val="22"/>
          <w:lang w:val="it-IT" w:bidi="it-IT"/>
        </w:rPr>
        <w:br/>
      </w:r>
      <w:r w:rsidR="00166A4A" w:rsidRPr="00347583">
        <w:rPr>
          <w:rFonts w:ascii="Arial" w:hAnsi="Arial" w:cs="Arial"/>
          <w:b/>
          <w:sz w:val="22"/>
          <w:szCs w:val="22"/>
          <w:lang w:val="it-IT" w:bidi="it-IT"/>
        </w:rPr>
        <w:t>Progettista</w:t>
      </w:r>
      <w:r w:rsidR="006214CC">
        <w:rPr>
          <w:rFonts w:ascii="Arial" w:hAnsi="Arial" w:cs="Arial"/>
          <w:b/>
          <w:sz w:val="22"/>
          <w:szCs w:val="22"/>
          <w:lang w:val="it-IT" w:bidi="it-IT"/>
        </w:rPr>
        <w:t xml:space="preserve"> e direttore lavori</w:t>
      </w:r>
      <w:r w:rsidR="0008508C" w:rsidRPr="00347583">
        <w:rPr>
          <w:rFonts w:ascii="Arial" w:hAnsi="Arial" w:cs="Arial"/>
          <w:b/>
          <w:sz w:val="22"/>
          <w:szCs w:val="22"/>
          <w:lang w:val="it-IT" w:bidi="it-IT"/>
        </w:rPr>
        <w:t xml:space="preserve">: </w:t>
      </w:r>
      <w:r w:rsidR="006214CC">
        <w:rPr>
          <w:rFonts w:ascii="Arial" w:hAnsi="Arial" w:cs="Arial"/>
          <w:sz w:val="22"/>
          <w:szCs w:val="22"/>
          <w:lang w:val="it-IT"/>
        </w:rPr>
        <w:t>Dott. Arc</w:t>
      </w:r>
      <w:r w:rsidR="008808DB">
        <w:rPr>
          <w:rFonts w:ascii="Arial" w:hAnsi="Arial" w:cs="Arial"/>
          <w:sz w:val="22"/>
          <w:szCs w:val="22"/>
          <w:lang w:val="it-IT"/>
        </w:rPr>
        <w:t>h</w:t>
      </w:r>
      <w:r w:rsidR="006214CC">
        <w:rPr>
          <w:rFonts w:ascii="Arial" w:hAnsi="Arial" w:cs="Arial"/>
          <w:sz w:val="22"/>
          <w:szCs w:val="22"/>
          <w:lang w:val="it-IT"/>
        </w:rPr>
        <w:t>. Giorgio Pecorari</w:t>
      </w:r>
    </w:p>
    <w:p w:rsidR="008F18E7" w:rsidRPr="00DE22A9" w:rsidRDefault="008F18E7" w:rsidP="008F18E7">
      <w:pPr>
        <w:tabs>
          <w:tab w:val="left" w:pos="567"/>
          <w:tab w:val="left" w:pos="600"/>
        </w:tabs>
        <w:spacing w:line="288" w:lineRule="auto"/>
        <w:ind w:left="567" w:right="141"/>
        <w:rPr>
          <w:rFonts w:ascii="Arial" w:hAnsi="Arial" w:cs="Arial"/>
          <w:sz w:val="22"/>
          <w:szCs w:val="22"/>
          <w:lang w:val="it-IT"/>
        </w:rPr>
      </w:pPr>
      <w:r w:rsidRPr="008F18E7">
        <w:rPr>
          <w:rFonts w:ascii="Arial" w:hAnsi="Arial" w:cs="Arial"/>
          <w:b/>
          <w:sz w:val="22"/>
          <w:szCs w:val="22"/>
          <w:lang w:val="it-IT"/>
        </w:rPr>
        <w:t>Committente</w:t>
      </w:r>
      <w:r w:rsidRPr="00DE22A9">
        <w:rPr>
          <w:rFonts w:ascii="Arial" w:hAnsi="Arial" w:cs="Arial"/>
          <w:b/>
          <w:sz w:val="22"/>
          <w:szCs w:val="22"/>
          <w:lang w:val="it-IT"/>
        </w:rPr>
        <w:t>:</w:t>
      </w:r>
      <w:r w:rsidRPr="00DE22A9">
        <w:rPr>
          <w:rFonts w:ascii="Arial" w:hAnsi="Arial" w:cs="Arial"/>
          <w:sz w:val="22"/>
          <w:szCs w:val="22"/>
          <w:lang w:val="it-IT"/>
        </w:rPr>
        <w:t xml:space="preserve"> </w:t>
      </w:r>
      <w:r w:rsidRPr="008F18E7">
        <w:rPr>
          <w:rFonts w:ascii="Arial" w:hAnsi="Arial" w:cs="Arial"/>
          <w:sz w:val="22"/>
          <w:szCs w:val="22"/>
          <w:lang w:val="it-IT"/>
        </w:rPr>
        <w:t>Arredamenti</w:t>
      </w:r>
      <w:r w:rsidRPr="00DE22A9">
        <w:rPr>
          <w:rFonts w:ascii="Arial" w:hAnsi="Arial" w:cs="Arial"/>
          <w:sz w:val="22"/>
          <w:szCs w:val="22"/>
          <w:lang w:val="it-IT"/>
        </w:rPr>
        <w:t xml:space="preserve"> </w:t>
      </w:r>
      <w:r w:rsidRPr="008F18E7">
        <w:rPr>
          <w:rFonts w:ascii="Arial" w:hAnsi="Arial" w:cs="Arial"/>
          <w:sz w:val="22"/>
          <w:szCs w:val="22"/>
          <w:lang w:val="it-IT"/>
        </w:rPr>
        <w:t>Orsi</w:t>
      </w:r>
      <w:r w:rsidRPr="00DE22A9">
        <w:rPr>
          <w:rFonts w:ascii="Arial" w:hAnsi="Arial" w:cs="Arial"/>
          <w:sz w:val="22"/>
          <w:szCs w:val="22"/>
          <w:lang w:val="it-IT"/>
        </w:rPr>
        <w:t xml:space="preserve"> Lino Di </w:t>
      </w:r>
      <w:r w:rsidRPr="008F18E7">
        <w:rPr>
          <w:rFonts w:ascii="Arial" w:hAnsi="Arial" w:cs="Arial"/>
          <w:sz w:val="22"/>
          <w:szCs w:val="22"/>
          <w:lang w:val="it-IT"/>
        </w:rPr>
        <w:t>Orsi</w:t>
      </w:r>
      <w:r w:rsidRPr="00DE22A9">
        <w:rPr>
          <w:rFonts w:ascii="Arial" w:hAnsi="Arial" w:cs="Arial"/>
          <w:sz w:val="22"/>
          <w:szCs w:val="22"/>
          <w:lang w:val="it-IT"/>
        </w:rPr>
        <w:t xml:space="preserve"> Roberto &amp; Paolo</w:t>
      </w:r>
    </w:p>
    <w:p w:rsidR="006214CC" w:rsidRPr="00156936" w:rsidRDefault="00BB153E" w:rsidP="00BE60AB">
      <w:pPr>
        <w:tabs>
          <w:tab w:val="left" w:pos="567"/>
          <w:tab w:val="left" w:pos="600"/>
        </w:tabs>
        <w:spacing w:line="288" w:lineRule="auto"/>
        <w:ind w:left="567" w:right="141"/>
        <w:rPr>
          <w:rFonts w:ascii="Arial" w:hAnsi="Arial" w:cs="Arial"/>
          <w:sz w:val="22"/>
          <w:szCs w:val="22"/>
          <w:lang w:val="it-IT" w:bidi="it-IT"/>
        </w:rPr>
      </w:pPr>
      <w:r w:rsidRPr="00347583">
        <w:rPr>
          <w:rFonts w:ascii="Arial" w:hAnsi="Arial" w:cs="Arial"/>
          <w:b/>
          <w:sz w:val="22"/>
          <w:szCs w:val="22"/>
          <w:lang w:val="it-IT" w:bidi="it-IT"/>
        </w:rPr>
        <w:t>Installatore:</w:t>
      </w:r>
      <w:r w:rsidRPr="00347583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6214CC">
        <w:rPr>
          <w:rFonts w:ascii="Arial" w:hAnsi="Arial" w:cs="Arial"/>
          <w:sz w:val="22"/>
          <w:szCs w:val="22"/>
          <w:lang w:val="it-IT"/>
        </w:rPr>
        <w:t>Lattoneria Piacentina s.n.c.</w:t>
      </w:r>
      <w:r w:rsidRPr="00347583">
        <w:rPr>
          <w:rFonts w:ascii="Arial" w:hAnsi="Arial" w:cs="Arial"/>
          <w:sz w:val="22"/>
          <w:szCs w:val="22"/>
          <w:lang w:val="it-IT" w:bidi="it-IT"/>
        </w:rPr>
        <w:br/>
      </w:r>
      <w:r w:rsidRPr="00347583">
        <w:rPr>
          <w:rFonts w:ascii="Arial" w:hAnsi="Arial" w:cs="Arial"/>
          <w:b/>
          <w:sz w:val="22"/>
          <w:szCs w:val="22"/>
          <w:lang w:val="it-IT" w:bidi="it-IT"/>
        </w:rPr>
        <w:t xml:space="preserve">Rivestimento per </w:t>
      </w:r>
      <w:r w:rsidRPr="00156936">
        <w:rPr>
          <w:rFonts w:ascii="Arial" w:hAnsi="Arial" w:cs="Arial"/>
          <w:b/>
          <w:sz w:val="22"/>
          <w:szCs w:val="22"/>
          <w:lang w:val="it-IT" w:bidi="it-IT"/>
        </w:rPr>
        <w:t>facciata:</w:t>
      </w:r>
      <w:r w:rsidRPr="00156936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6214CC" w:rsidRPr="00B327DD">
        <w:rPr>
          <w:rFonts w:ascii="Arial" w:hAnsi="Arial" w:cs="Arial"/>
          <w:b/>
          <w:sz w:val="22"/>
          <w:szCs w:val="22"/>
          <w:lang w:val="it-IT"/>
        </w:rPr>
        <w:t>Doghe</w:t>
      </w:r>
      <w:r w:rsidR="00727D63" w:rsidRPr="00B327DD">
        <w:rPr>
          <w:rFonts w:ascii="Arial" w:hAnsi="Arial" w:cs="Arial"/>
          <w:b/>
          <w:sz w:val="22"/>
          <w:szCs w:val="22"/>
          <w:lang w:val="it-IT" w:bidi="it-IT"/>
        </w:rPr>
        <w:t xml:space="preserve"> </w:t>
      </w:r>
      <w:r w:rsidRPr="00B327DD">
        <w:rPr>
          <w:rFonts w:ascii="Arial" w:hAnsi="Arial" w:cs="Arial"/>
          <w:b/>
          <w:sz w:val="22"/>
          <w:szCs w:val="22"/>
          <w:lang w:val="it-IT" w:bidi="it-IT"/>
        </w:rPr>
        <w:t>PREFA</w:t>
      </w:r>
      <w:r w:rsidRPr="00156936">
        <w:rPr>
          <w:rFonts w:ascii="Arial" w:hAnsi="Arial" w:cs="Arial"/>
          <w:sz w:val="22"/>
          <w:szCs w:val="22"/>
          <w:lang w:val="it-IT" w:bidi="it-IT"/>
        </w:rPr>
        <w:t xml:space="preserve"> – Grigio </w:t>
      </w:r>
      <w:r w:rsidR="0064506A" w:rsidRPr="00156936">
        <w:rPr>
          <w:rFonts w:ascii="Arial" w:hAnsi="Arial" w:cs="Arial"/>
          <w:sz w:val="22"/>
          <w:szCs w:val="22"/>
          <w:lang w:val="it-IT" w:bidi="it-IT"/>
        </w:rPr>
        <w:t>fumo</w:t>
      </w:r>
    </w:p>
    <w:p w:rsidR="006214CC" w:rsidRPr="00156936" w:rsidRDefault="006214CC" w:rsidP="00BE60AB">
      <w:pPr>
        <w:tabs>
          <w:tab w:val="left" w:pos="567"/>
          <w:tab w:val="left" w:pos="600"/>
        </w:tabs>
        <w:spacing w:line="288" w:lineRule="auto"/>
        <w:ind w:left="567" w:right="141"/>
        <w:rPr>
          <w:rFonts w:ascii="Arial" w:hAnsi="Arial" w:cs="Arial"/>
          <w:sz w:val="22"/>
          <w:szCs w:val="22"/>
          <w:lang w:val="it-IT" w:bidi="it-IT"/>
        </w:rPr>
      </w:pPr>
    </w:p>
    <w:p w:rsidR="00CA54F4" w:rsidRDefault="006214CC" w:rsidP="00CC094F">
      <w:pPr>
        <w:spacing w:line="288" w:lineRule="auto"/>
        <w:ind w:right="141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156936">
        <w:rPr>
          <w:rFonts w:ascii="Arial" w:hAnsi="Arial" w:cs="Arial"/>
          <w:noProof/>
          <w:sz w:val="22"/>
          <w:szCs w:val="22"/>
          <w:lang w:val="it-IT" w:eastAsia="it-IT"/>
        </w:rPr>
        <w:t>Il padiglione espositivo del mobile di Sarmato</w:t>
      </w:r>
      <w:r w:rsidR="001D444E" w:rsidRPr="00156936">
        <w:rPr>
          <w:rFonts w:ascii="Arial" w:hAnsi="Arial" w:cs="Arial"/>
          <w:noProof/>
          <w:sz w:val="22"/>
          <w:szCs w:val="22"/>
          <w:lang w:val="it-IT" w:eastAsia="it-IT"/>
        </w:rPr>
        <w:t>,</w:t>
      </w:r>
      <w:r w:rsidRPr="00156936">
        <w:rPr>
          <w:rFonts w:ascii="Arial" w:hAnsi="Arial" w:cs="Arial"/>
          <w:noProof/>
          <w:sz w:val="22"/>
          <w:szCs w:val="22"/>
          <w:lang w:val="it-IT" w:eastAsia="it-IT"/>
        </w:rPr>
        <w:t xml:space="preserve"> collocato all’ingresso pri</w:t>
      </w:r>
      <w:r w:rsidR="00766A35" w:rsidRPr="00156936">
        <w:rPr>
          <w:rFonts w:ascii="Arial" w:hAnsi="Arial" w:cs="Arial"/>
          <w:noProof/>
          <w:sz w:val="22"/>
          <w:szCs w:val="22"/>
          <w:lang w:val="it-IT" w:eastAsia="it-IT"/>
        </w:rPr>
        <w:t>n</w:t>
      </w:r>
      <w:r w:rsidRPr="00156936">
        <w:rPr>
          <w:rFonts w:ascii="Arial" w:hAnsi="Arial" w:cs="Arial"/>
          <w:noProof/>
          <w:sz w:val="22"/>
          <w:szCs w:val="22"/>
          <w:lang w:val="it-IT" w:eastAsia="it-IT"/>
        </w:rPr>
        <w:t>cipale della città sulla via Emilia, è un edificio di rilevanza architettonica e alta valenza commerciale la cui edificazione risale agli anni ’80 su progetto originale dell’Arch.</w:t>
      </w:r>
      <w:r w:rsidR="001D444E" w:rsidRPr="00156936">
        <w:rPr>
          <w:rFonts w:ascii="Arial" w:hAnsi="Arial" w:cs="Arial"/>
          <w:noProof/>
          <w:sz w:val="22"/>
          <w:szCs w:val="22"/>
          <w:lang w:val="it-IT" w:eastAsia="it-IT"/>
        </w:rPr>
        <w:t xml:space="preserve"> </w:t>
      </w:r>
      <w:r w:rsidRPr="00156936">
        <w:rPr>
          <w:rFonts w:ascii="Arial" w:hAnsi="Arial" w:cs="Arial"/>
          <w:noProof/>
          <w:sz w:val="22"/>
          <w:szCs w:val="22"/>
          <w:lang w:val="it-IT" w:eastAsia="it-IT"/>
        </w:rPr>
        <w:t xml:space="preserve">Oddi. La sua architettura rappresenta </w:t>
      </w:r>
      <w:r w:rsidRPr="00A00BA9">
        <w:rPr>
          <w:rFonts w:ascii="Arial" w:hAnsi="Arial" w:cs="Arial"/>
          <w:b/>
          <w:noProof/>
          <w:sz w:val="22"/>
          <w:szCs w:val="22"/>
          <w:lang w:val="it-IT" w:eastAsia="it-IT"/>
        </w:rPr>
        <w:t>un’originale contaminazione fra lo stile modern</w:t>
      </w:r>
      <w:r w:rsidR="001D444E" w:rsidRPr="00A00BA9">
        <w:rPr>
          <w:rFonts w:ascii="Arial" w:hAnsi="Arial" w:cs="Arial"/>
          <w:b/>
          <w:noProof/>
          <w:sz w:val="22"/>
          <w:szCs w:val="22"/>
          <w:lang w:val="it-IT" w:eastAsia="it-IT"/>
        </w:rPr>
        <w:t>o</w:t>
      </w:r>
      <w:r w:rsidR="001D444E" w:rsidRPr="00156936">
        <w:rPr>
          <w:rFonts w:ascii="Arial" w:hAnsi="Arial" w:cs="Arial"/>
          <w:noProof/>
          <w:sz w:val="22"/>
          <w:szCs w:val="22"/>
          <w:lang w:val="it-IT" w:eastAsia="it-IT"/>
        </w:rPr>
        <w:t xml:space="preserve"> della galleria</w:t>
      </w:r>
      <w:r w:rsidR="001D444E">
        <w:rPr>
          <w:rFonts w:ascii="Arial" w:hAnsi="Arial" w:cs="Arial"/>
          <w:noProof/>
          <w:sz w:val="22"/>
          <w:szCs w:val="22"/>
          <w:lang w:val="it-IT" w:eastAsia="it-IT"/>
        </w:rPr>
        <w:t xml:space="preserve"> espositiva com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>m</w:t>
      </w:r>
      <w:r w:rsidR="001D444E">
        <w:rPr>
          <w:rFonts w:ascii="Arial" w:hAnsi="Arial" w:cs="Arial"/>
          <w:noProof/>
          <w:sz w:val="22"/>
          <w:szCs w:val="22"/>
          <w:lang w:val="it-IT" w:eastAsia="it-IT"/>
        </w:rPr>
        <w:t>e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 xml:space="preserve">rciale e </w:t>
      </w:r>
      <w:r w:rsidRPr="00A00BA9">
        <w:rPr>
          <w:rFonts w:ascii="Arial" w:hAnsi="Arial" w:cs="Arial"/>
          <w:b/>
          <w:noProof/>
          <w:sz w:val="22"/>
          <w:szCs w:val="22"/>
          <w:lang w:val="it-IT" w:eastAsia="it-IT"/>
        </w:rPr>
        <w:t>il gusto classico</w:t>
      </w:r>
      <w:r>
        <w:rPr>
          <w:rFonts w:ascii="Arial" w:hAnsi="Arial" w:cs="Arial"/>
          <w:noProof/>
          <w:sz w:val="22"/>
          <w:szCs w:val="22"/>
          <w:lang w:val="it-IT" w:eastAsia="it-IT"/>
        </w:rPr>
        <w:t xml:space="preserve"> dei templi greci, caratterizzati </w:t>
      </w:r>
      <w:r w:rsidR="00CA54F4">
        <w:rPr>
          <w:rFonts w:ascii="Arial" w:hAnsi="Arial" w:cs="Arial"/>
          <w:noProof/>
          <w:sz w:val="22"/>
          <w:szCs w:val="22"/>
          <w:lang w:val="it-IT" w:eastAsia="it-IT"/>
        </w:rPr>
        <w:t>da un lungo colonnato sovrastato da un timpano centrale. Lungo l’asse longitudinale la presenza di due testate caratterizzate da grandi archi richiamano la memoria delle gallerie ottocentesche.</w:t>
      </w:r>
    </w:p>
    <w:p w:rsidR="00CA54F4" w:rsidRDefault="00CA54F4" w:rsidP="00CC094F">
      <w:pPr>
        <w:spacing w:line="288" w:lineRule="auto"/>
        <w:ind w:right="141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</w:p>
    <w:p w:rsidR="006214CC" w:rsidRDefault="006214CC" w:rsidP="00CC094F">
      <w:pPr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B14626" wp14:editId="7BDCD167">
            <wp:extent cx="6052236" cy="3771900"/>
            <wp:effectExtent l="0" t="0" r="5715" b="0"/>
            <wp:docPr id="11" name="Immagine 11" descr="W:\PREFA\UFFICIO STAMPA PREFA\UFFICIO STAMPA 2017\MATERIALE DA CLIENTE\SCAVOLINI\Prefa_IT_Sede_Scavolini-365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REFA\UFFICIO STAMPA PREFA\UFFICIO STAMPA 2017\MATERIALE DA CLIENTE\SCAVOLINI\Prefa_IT_Sede_Scavolini-3659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6"/>
                    <a:stretch/>
                  </pic:blipFill>
                  <pic:spPr bwMode="auto">
                    <a:xfrm>
                      <a:off x="0" y="0"/>
                      <a:ext cx="6088307" cy="37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4CC" w:rsidRDefault="00CA54F4" w:rsidP="00A00BA9">
      <w:pPr>
        <w:tabs>
          <w:tab w:val="left" w:pos="0"/>
        </w:tabs>
        <w:spacing w:after="120" w:line="288" w:lineRule="auto"/>
        <w:ind w:right="142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sz w:val="22"/>
          <w:szCs w:val="22"/>
          <w:lang w:val="it-IT" w:bidi="it-IT"/>
        </w:rPr>
        <w:lastRenderedPageBreak/>
        <w:t xml:space="preserve">Il progetto di riqualificazione delle facciate prende le mosse dall’esigenza della committenza di </w:t>
      </w:r>
      <w:r w:rsidRPr="00156936">
        <w:rPr>
          <w:rFonts w:ascii="Arial" w:hAnsi="Arial" w:cs="Arial"/>
          <w:b/>
          <w:sz w:val="22"/>
          <w:szCs w:val="22"/>
          <w:lang w:val="it-IT" w:bidi="it-IT"/>
        </w:rPr>
        <w:t>offrire una nuova immagine</w:t>
      </w:r>
      <w:r>
        <w:rPr>
          <w:rFonts w:ascii="Arial" w:hAnsi="Arial" w:cs="Arial"/>
          <w:sz w:val="22"/>
          <w:szCs w:val="22"/>
          <w:lang w:val="it-IT" w:bidi="it-IT"/>
        </w:rPr>
        <w:t xml:space="preserve"> di sé nell’ottica della partnership recentemente instaurata con la </w:t>
      </w:r>
      <w:r w:rsidRPr="00156936">
        <w:rPr>
          <w:rFonts w:ascii="Arial" w:hAnsi="Arial" w:cs="Arial"/>
          <w:sz w:val="22"/>
          <w:szCs w:val="22"/>
          <w:lang w:val="it-IT" w:bidi="it-IT"/>
        </w:rPr>
        <w:t>multinazionale Scavolini</w:t>
      </w:r>
      <w:r w:rsidR="001D444E" w:rsidRPr="00156936">
        <w:rPr>
          <w:rFonts w:ascii="Arial" w:hAnsi="Arial" w:cs="Arial"/>
          <w:sz w:val="22"/>
          <w:szCs w:val="22"/>
          <w:lang w:val="it-IT" w:bidi="it-IT"/>
        </w:rPr>
        <w:t>,</w:t>
      </w:r>
      <w:r w:rsidRPr="00156936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4C709D" w:rsidRPr="00156936">
        <w:rPr>
          <w:rFonts w:ascii="Arial" w:hAnsi="Arial" w:cs="Arial"/>
          <w:sz w:val="22"/>
          <w:szCs w:val="22"/>
          <w:lang w:val="it-IT" w:bidi="it-IT"/>
        </w:rPr>
        <w:t xml:space="preserve">proiettando le linee della propria sede </w:t>
      </w:r>
      <w:r w:rsidRPr="00156936">
        <w:rPr>
          <w:rFonts w:ascii="Arial" w:hAnsi="Arial" w:cs="Arial"/>
          <w:sz w:val="22"/>
          <w:szCs w:val="22"/>
          <w:lang w:val="it-IT" w:bidi="it-IT"/>
        </w:rPr>
        <w:t xml:space="preserve">verso il design più </w:t>
      </w:r>
      <w:r w:rsidR="004C709D" w:rsidRPr="00156936">
        <w:rPr>
          <w:rFonts w:ascii="Arial" w:hAnsi="Arial" w:cs="Arial"/>
          <w:sz w:val="22"/>
          <w:szCs w:val="22"/>
          <w:lang w:val="it-IT" w:bidi="it-IT"/>
        </w:rPr>
        <w:t>contemporaneo. Dal punto di vista funzionale la nuova facciata consente di accogliere le insegne con il nuovo marchio ben visibile dalla principale strada di comunicazione, mentre il rivestimento in alluminio PREFA</w:t>
      </w:r>
      <w:r w:rsidR="001D444E" w:rsidRPr="00156936">
        <w:rPr>
          <w:rFonts w:ascii="Arial" w:hAnsi="Arial" w:cs="Arial"/>
          <w:sz w:val="22"/>
          <w:szCs w:val="22"/>
          <w:lang w:val="it-IT" w:bidi="it-IT"/>
        </w:rPr>
        <w:t>,</w:t>
      </w:r>
      <w:r w:rsidR="004C709D" w:rsidRPr="00156936">
        <w:rPr>
          <w:rFonts w:ascii="Arial" w:hAnsi="Arial" w:cs="Arial"/>
          <w:sz w:val="22"/>
          <w:szCs w:val="22"/>
          <w:lang w:val="it-IT" w:bidi="it-IT"/>
        </w:rPr>
        <w:t xml:space="preserve"> scelto nel colore </w:t>
      </w:r>
      <w:r w:rsidR="00A946F6" w:rsidRPr="00156936">
        <w:rPr>
          <w:rFonts w:ascii="Arial" w:hAnsi="Arial" w:cs="Arial"/>
          <w:sz w:val="22"/>
          <w:szCs w:val="22"/>
          <w:lang w:val="it-IT" w:bidi="it-IT"/>
        </w:rPr>
        <w:t>Grigio fumo</w:t>
      </w:r>
      <w:r w:rsidR="004C709D">
        <w:rPr>
          <w:rFonts w:ascii="Arial" w:hAnsi="Arial" w:cs="Arial"/>
          <w:sz w:val="22"/>
          <w:szCs w:val="22"/>
          <w:lang w:val="it-IT" w:bidi="it-IT"/>
        </w:rPr>
        <w:t>, avvolge le forme esistenti esaltandone la bellezza e rendendo l’insieme coerente e attuale.</w:t>
      </w:r>
    </w:p>
    <w:p w:rsidR="004C709D" w:rsidRDefault="00997C2C" w:rsidP="00CC094F">
      <w:pPr>
        <w:tabs>
          <w:tab w:val="left" w:pos="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15A660F" wp14:editId="640A4136">
            <wp:simplePos x="0" y="0"/>
            <wp:positionH relativeFrom="column">
              <wp:posOffset>1270</wp:posOffset>
            </wp:positionH>
            <wp:positionV relativeFrom="paragraph">
              <wp:posOffset>47625</wp:posOffset>
            </wp:positionV>
            <wp:extent cx="2359660" cy="3533775"/>
            <wp:effectExtent l="0" t="0" r="2540" b="9525"/>
            <wp:wrapSquare wrapText="bothSides"/>
            <wp:docPr id="17" name="Immagine 17" descr="W:\PREFA\UFFICIO STAMPA PREFA\UFFICIO STAMPA 2017\MATERIALE DA CLIENTE\SCAVOLINI\Prefa_IT_Sede_Scavolini-3692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PREFA\UFFICIO STAMPA PREFA\UFFICIO STAMPA 2017\MATERIALE DA CLIENTE\SCAVOLINI\Prefa_IT_Sede_Scavolini-3692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9D">
        <w:rPr>
          <w:rFonts w:ascii="Arial" w:hAnsi="Arial" w:cs="Arial"/>
          <w:sz w:val="22"/>
          <w:szCs w:val="22"/>
          <w:lang w:val="it-IT" w:bidi="it-IT"/>
        </w:rPr>
        <w:t>Per realizzare un rivestimento durevole, elegante ed energeticamente efficiente</w:t>
      </w:r>
      <w:r w:rsidR="001D444E">
        <w:rPr>
          <w:rFonts w:ascii="Arial" w:hAnsi="Arial" w:cs="Arial"/>
          <w:sz w:val="22"/>
          <w:szCs w:val="22"/>
          <w:lang w:val="it-IT" w:bidi="it-IT"/>
        </w:rPr>
        <w:t>,</w:t>
      </w:r>
      <w:r w:rsidR="004C709D">
        <w:rPr>
          <w:rFonts w:ascii="Arial" w:hAnsi="Arial" w:cs="Arial"/>
          <w:sz w:val="22"/>
          <w:szCs w:val="22"/>
          <w:lang w:val="it-IT" w:bidi="it-IT"/>
        </w:rPr>
        <w:t xml:space="preserve"> il progettista </w:t>
      </w:r>
      <w:r w:rsidR="004C709D" w:rsidRPr="00156936">
        <w:rPr>
          <w:rFonts w:ascii="Arial" w:hAnsi="Arial" w:cs="Arial"/>
          <w:b/>
          <w:sz w:val="22"/>
          <w:szCs w:val="22"/>
          <w:lang w:val="it-IT" w:bidi="it-IT"/>
        </w:rPr>
        <w:t xml:space="preserve">Arch. Giorgio Pecorari </w:t>
      </w:r>
      <w:r w:rsidR="004C709D">
        <w:rPr>
          <w:rFonts w:ascii="Arial" w:hAnsi="Arial" w:cs="Arial"/>
          <w:sz w:val="22"/>
          <w:szCs w:val="22"/>
          <w:lang w:val="it-IT" w:bidi="it-IT"/>
        </w:rPr>
        <w:t xml:space="preserve">ha scelto di intervenire ricorrendo alla tecnologia della </w:t>
      </w:r>
      <w:r w:rsidR="004C709D" w:rsidRPr="00156936">
        <w:rPr>
          <w:rFonts w:ascii="Arial" w:hAnsi="Arial" w:cs="Arial"/>
          <w:b/>
          <w:sz w:val="22"/>
          <w:szCs w:val="22"/>
          <w:lang w:val="it-IT" w:bidi="it-IT"/>
        </w:rPr>
        <w:t xml:space="preserve">facciata ventilata </w:t>
      </w:r>
      <w:r w:rsidR="004C709D">
        <w:rPr>
          <w:rFonts w:ascii="Arial" w:hAnsi="Arial" w:cs="Arial"/>
          <w:sz w:val="22"/>
          <w:szCs w:val="22"/>
          <w:lang w:val="it-IT" w:bidi="it-IT"/>
        </w:rPr>
        <w:t xml:space="preserve">realizzata mediante una struttura reticolare leggera in legno e alluminio, funzionale al sostegno dei </w:t>
      </w:r>
      <w:r w:rsidR="00B327DD">
        <w:rPr>
          <w:rFonts w:ascii="Arial" w:hAnsi="Arial" w:cs="Arial"/>
          <w:b/>
          <w:sz w:val="22"/>
          <w:szCs w:val="22"/>
          <w:lang w:val="it-IT" w:bidi="it-IT"/>
        </w:rPr>
        <w:t>rivestimenti in doghe di</w:t>
      </w:r>
      <w:r w:rsidR="004C709D" w:rsidRPr="008F18E7">
        <w:rPr>
          <w:rFonts w:ascii="Arial" w:hAnsi="Arial" w:cs="Arial"/>
          <w:b/>
          <w:sz w:val="22"/>
          <w:szCs w:val="22"/>
          <w:lang w:val="it-IT" w:bidi="it-IT"/>
        </w:rPr>
        <w:t xml:space="preserve"> alluminio PREFA</w:t>
      </w:r>
      <w:r w:rsidR="004C709D">
        <w:rPr>
          <w:rFonts w:ascii="Arial" w:hAnsi="Arial" w:cs="Arial"/>
          <w:sz w:val="22"/>
          <w:szCs w:val="22"/>
          <w:lang w:val="it-IT" w:bidi="it-IT"/>
        </w:rPr>
        <w:t>.</w:t>
      </w:r>
      <w:r w:rsidR="0064506A">
        <w:rPr>
          <w:rFonts w:ascii="Arial" w:hAnsi="Arial" w:cs="Arial"/>
          <w:sz w:val="22"/>
          <w:szCs w:val="22"/>
          <w:lang w:val="it-IT" w:bidi="it-IT"/>
        </w:rPr>
        <w:t xml:space="preserve"> Il nuovo rivestimento crea una quinta di coronamento alla facciata principale che dona un effetto armonioso all’insieme.</w:t>
      </w:r>
    </w:p>
    <w:p w:rsidR="0064506A" w:rsidRDefault="0064506A" w:rsidP="00CC094F">
      <w:pPr>
        <w:tabs>
          <w:tab w:val="left" w:pos="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</w:p>
    <w:p w:rsidR="004C709D" w:rsidRDefault="004C709D" w:rsidP="00CC094F">
      <w:pPr>
        <w:tabs>
          <w:tab w:val="left" w:pos="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sz w:val="22"/>
          <w:szCs w:val="22"/>
          <w:lang w:val="it-IT" w:bidi="it-IT"/>
        </w:rPr>
        <w:t>La scelta delle fo</w:t>
      </w:r>
      <w:r w:rsidR="00C0513B">
        <w:rPr>
          <w:rFonts w:ascii="Arial" w:hAnsi="Arial" w:cs="Arial"/>
          <w:sz w:val="22"/>
          <w:szCs w:val="22"/>
          <w:lang w:val="it-IT" w:bidi="it-IT"/>
        </w:rPr>
        <w:t xml:space="preserve">rme del rivestimento è stata frutto di un </w:t>
      </w:r>
      <w:r w:rsidR="00C0513B" w:rsidRPr="00A00BA9">
        <w:rPr>
          <w:rFonts w:ascii="Arial" w:hAnsi="Arial" w:cs="Arial"/>
          <w:b/>
          <w:sz w:val="22"/>
          <w:szCs w:val="22"/>
          <w:lang w:val="it-IT" w:bidi="it-IT"/>
        </w:rPr>
        <w:t>approfondito studio preliminare del contesto</w:t>
      </w:r>
      <w:r w:rsidR="00C0513B">
        <w:rPr>
          <w:rFonts w:ascii="Arial" w:hAnsi="Arial" w:cs="Arial"/>
          <w:sz w:val="22"/>
          <w:szCs w:val="22"/>
          <w:lang w:val="it-IT" w:bidi="it-IT"/>
        </w:rPr>
        <w:t xml:space="preserve"> e dell’architettura esistente, che ha voluto mettere l’accento sul corpo lo</w:t>
      </w:r>
      <w:r w:rsidR="0053697C">
        <w:rPr>
          <w:rFonts w:ascii="Arial" w:hAnsi="Arial" w:cs="Arial"/>
          <w:sz w:val="22"/>
          <w:szCs w:val="22"/>
          <w:lang w:val="it-IT" w:bidi="it-IT"/>
        </w:rPr>
        <w:t>n</w:t>
      </w:r>
      <w:r w:rsidR="00C0513B">
        <w:rPr>
          <w:rFonts w:ascii="Arial" w:hAnsi="Arial" w:cs="Arial"/>
          <w:sz w:val="22"/>
          <w:szCs w:val="22"/>
          <w:lang w:val="it-IT" w:bidi="it-IT"/>
        </w:rPr>
        <w:t xml:space="preserve">gitudinale della galleria e sulle originali testate laterali. </w:t>
      </w:r>
      <w:r w:rsidR="00C0513B" w:rsidRPr="00A00BA9">
        <w:rPr>
          <w:rFonts w:ascii="Arial" w:hAnsi="Arial" w:cs="Arial"/>
          <w:b/>
          <w:sz w:val="22"/>
          <w:szCs w:val="22"/>
          <w:lang w:val="it-IT" w:bidi="it-IT"/>
        </w:rPr>
        <w:t>Le doghe orizzontali seguono le rigorose geometrie</w:t>
      </w:r>
      <w:r w:rsidR="00C0513B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53697C">
        <w:rPr>
          <w:rFonts w:ascii="Arial" w:hAnsi="Arial" w:cs="Arial"/>
          <w:sz w:val="22"/>
          <w:szCs w:val="22"/>
          <w:lang w:val="it-IT" w:bidi="it-IT"/>
        </w:rPr>
        <w:t xml:space="preserve">del corpo di fabbrica ripercorrendole con eleganza. La parte superiore </w:t>
      </w:r>
      <w:r w:rsidR="0064506A">
        <w:rPr>
          <w:rFonts w:ascii="Arial" w:hAnsi="Arial" w:cs="Arial"/>
          <w:sz w:val="22"/>
          <w:szCs w:val="22"/>
          <w:lang w:val="it-IT" w:bidi="it-IT"/>
        </w:rPr>
        <w:t xml:space="preserve">del rivestimento </w:t>
      </w:r>
      <w:r w:rsidR="0053697C">
        <w:rPr>
          <w:rFonts w:ascii="Arial" w:hAnsi="Arial" w:cs="Arial"/>
          <w:sz w:val="22"/>
          <w:szCs w:val="22"/>
          <w:lang w:val="it-IT" w:bidi="it-IT"/>
        </w:rPr>
        <w:t xml:space="preserve">che incornicia le insegne </w:t>
      </w:r>
      <w:r w:rsidR="0064506A">
        <w:rPr>
          <w:rFonts w:ascii="Arial" w:hAnsi="Arial" w:cs="Arial"/>
          <w:sz w:val="22"/>
          <w:szCs w:val="22"/>
          <w:lang w:val="it-IT" w:bidi="it-IT"/>
        </w:rPr>
        <w:t xml:space="preserve">ne adotta l’estetica lineare, abbandonando l’aspetto rigato per una superficie liscia ed essenziale. Le ampie vetrate del fronte e quelle ad arco laterali creano con il rivestimento in alluminio satinato </w:t>
      </w:r>
      <w:r w:rsidR="0064506A" w:rsidRPr="00A00BA9">
        <w:rPr>
          <w:rFonts w:ascii="Arial" w:hAnsi="Arial" w:cs="Arial"/>
          <w:b/>
          <w:sz w:val="22"/>
          <w:szCs w:val="22"/>
          <w:lang w:val="it-IT" w:bidi="it-IT"/>
        </w:rPr>
        <w:t>un armonioso gioco di pieni e vuoti che disegnano il nuovo volto dell’edificio</w:t>
      </w:r>
      <w:r w:rsidR="0064506A">
        <w:rPr>
          <w:rFonts w:ascii="Arial" w:hAnsi="Arial" w:cs="Arial"/>
          <w:sz w:val="22"/>
          <w:szCs w:val="22"/>
          <w:lang w:val="it-IT" w:bidi="it-IT"/>
        </w:rPr>
        <w:t>.</w:t>
      </w:r>
      <w:r w:rsidR="0053697C">
        <w:rPr>
          <w:rFonts w:ascii="Arial" w:hAnsi="Arial" w:cs="Arial"/>
          <w:sz w:val="22"/>
          <w:szCs w:val="22"/>
          <w:lang w:val="it-IT" w:bidi="it-IT"/>
        </w:rPr>
        <w:t xml:space="preserve"> </w:t>
      </w:r>
    </w:p>
    <w:p w:rsidR="00DD5C59" w:rsidRDefault="00DD5C59" w:rsidP="00CC094F">
      <w:pPr>
        <w:tabs>
          <w:tab w:val="left" w:pos="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sz w:val="22"/>
          <w:szCs w:val="22"/>
          <w:lang w:val="it-IT" w:bidi="it-IT"/>
        </w:rPr>
        <w:t xml:space="preserve">Il colore </w:t>
      </w:r>
      <w:r w:rsidRPr="00A946F6">
        <w:rPr>
          <w:rFonts w:ascii="Arial" w:hAnsi="Arial" w:cs="Arial"/>
          <w:sz w:val="22"/>
          <w:szCs w:val="22"/>
          <w:lang w:val="it-IT" w:bidi="it-IT"/>
        </w:rPr>
        <w:t>Grigio fumo</w:t>
      </w:r>
      <w:r>
        <w:rPr>
          <w:rFonts w:ascii="Arial" w:hAnsi="Arial" w:cs="Arial"/>
          <w:sz w:val="22"/>
          <w:szCs w:val="22"/>
          <w:lang w:val="it-IT" w:bidi="it-IT"/>
        </w:rPr>
        <w:t xml:space="preserve"> è stato scelto per l’eleganza dell’abbinamento con le altre tonalità presenti</w:t>
      </w:r>
      <w:r w:rsidR="001D444E">
        <w:rPr>
          <w:rFonts w:ascii="Arial" w:hAnsi="Arial" w:cs="Arial"/>
          <w:sz w:val="22"/>
          <w:szCs w:val="22"/>
          <w:lang w:val="it-IT" w:bidi="it-IT"/>
        </w:rPr>
        <w:t>,</w:t>
      </w:r>
      <w:r>
        <w:rPr>
          <w:rFonts w:ascii="Arial" w:hAnsi="Arial" w:cs="Arial"/>
          <w:sz w:val="22"/>
          <w:szCs w:val="22"/>
          <w:lang w:val="it-IT" w:bidi="it-IT"/>
        </w:rPr>
        <w:t xml:space="preserve"> ovvero il bianco dei pilastri e il rosso del colore del logo.</w:t>
      </w:r>
      <w:r w:rsidRPr="00DD5C59">
        <w:rPr>
          <w:rFonts w:ascii="Arial" w:hAnsi="Arial" w:cs="Arial"/>
          <w:sz w:val="22"/>
          <w:szCs w:val="22"/>
          <w:lang w:val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bidi="it-IT"/>
        </w:rPr>
        <w:t>La tonalità satinata del grigio fumo è stata inoltre molto apprezzata per il basso livello di riflessione alla luce solare.</w:t>
      </w:r>
    </w:p>
    <w:p w:rsidR="006214CC" w:rsidRDefault="006214CC" w:rsidP="00CC094F">
      <w:pPr>
        <w:tabs>
          <w:tab w:val="left" w:pos="-284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sz w:val="22"/>
          <w:szCs w:val="22"/>
          <w:lang w:val="it-IT" w:bidi="it-IT"/>
        </w:rPr>
        <w:t xml:space="preserve"> </w:t>
      </w:r>
    </w:p>
    <w:p w:rsidR="0064506A" w:rsidRDefault="006214CC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74A6CE" wp14:editId="2E302625">
            <wp:extent cx="3009900" cy="2006600"/>
            <wp:effectExtent l="0" t="0" r="0" b="0"/>
            <wp:docPr id="2" name="Immagine 2" descr="W:\PREFA\UFFICIO STAMPA PREFA\UFFICIO STAMPA 2017\MATERIALE DA CLIENTE\SCAVOLINI\Prefa_IT_Sede_Scavolini-3606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FA\UFFICIO STAMPA PREFA\UFFICIO STAMPA 2017\MATERIALE DA CLIENTE\SCAVOLINI\Prefa_IT_Sede_Scavolini-3606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39" cy="20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06A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64506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343648" wp14:editId="56131DA7">
            <wp:extent cx="3000376" cy="2000250"/>
            <wp:effectExtent l="0" t="0" r="9525" b="0"/>
            <wp:docPr id="20" name="Immagine 20" descr="W:\PREFA\UFFICIO STAMPA PREFA\UFFICIO STAMPA 2017\MATERIALE DA CLIENTE\SCAVOLINI\Prefa_IT_Sede_Scavolini-375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PREFA\UFFICIO STAMPA PREFA\UFFICIO STAMPA 2017\MATERIALE DA CLIENTE\SCAVOLINI\Prefa_IT_Sede_Scavolini-3757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68" cy="20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A" w:rsidRDefault="0064506A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</w:p>
    <w:p w:rsidR="00DD5C59" w:rsidRDefault="00CC094F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 w:rsidRPr="00B327D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55083AF" wp14:editId="4CD8919D">
            <wp:simplePos x="0" y="0"/>
            <wp:positionH relativeFrom="column">
              <wp:posOffset>3194685</wp:posOffset>
            </wp:positionH>
            <wp:positionV relativeFrom="paragraph">
              <wp:posOffset>529590</wp:posOffset>
            </wp:positionV>
            <wp:extent cx="2892425" cy="1933575"/>
            <wp:effectExtent l="0" t="0" r="3175" b="9525"/>
            <wp:wrapSquare wrapText="bothSides"/>
            <wp:docPr id="19" name="Immagine 19" descr="W:\PREFA\UFFICIO STAMPA PREFA\UFFICIO STAMPA 2017\MATERIALE DA CLIENTE\SCAVOLINI\Prefa_IT_Sede_Scavolini-3715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PREFA\UFFICIO STAMPA PREFA\UFFICIO STAMPA 2017\MATERIALE DA CLIENTE\SCAVOLINI\Prefa_IT_Sede_Scavolini-3715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59" w:rsidRPr="00B327DD">
        <w:rPr>
          <w:rFonts w:ascii="Arial" w:hAnsi="Arial" w:cs="Arial"/>
          <w:b/>
          <w:sz w:val="22"/>
          <w:szCs w:val="22"/>
          <w:lang w:val="it-IT" w:bidi="it-IT"/>
        </w:rPr>
        <w:t xml:space="preserve">Il rivestimento in doghe in alluminio </w:t>
      </w:r>
      <w:proofErr w:type="spellStart"/>
      <w:r w:rsidR="00DD5C59" w:rsidRPr="00B327DD">
        <w:rPr>
          <w:rFonts w:ascii="Arial" w:hAnsi="Arial" w:cs="Arial"/>
          <w:b/>
          <w:sz w:val="22"/>
          <w:szCs w:val="22"/>
          <w:lang w:val="it-IT" w:bidi="it-IT"/>
        </w:rPr>
        <w:t>preverniciato</w:t>
      </w:r>
      <w:proofErr w:type="spellEnd"/>
      <w:r w:rsidR="00DD5C59" w:rsidRPr="00B327DD">
        <w:rPr>
          <w:rFonts w:ascii="Arial" w:hAnsi="Arial" w:cs="Arial"/>
          <w:b/>
          <w:sz w:val="22"/>
          <w:szCs w:val="22"/>
          <w:lang w:val="it-IT" w:bidi="it-IT"/>
        </w:rPr>
        <w:t xml:space="preserve"> PREFA</w:t>
      </w:r>
      <w:r w:rsidR="00DD5C59" w:rsidRPr="00A00BA9">
        <w:rPr>
          <w:rFonts w:ascii="Arial" w:hAnsi="Arial" w:cs="Arial"/>
          <w:sz w:val="22"/>
          <w:szCs w:val="22"/>
          <w:lang w:val="it-IT" w:bidi="it-IT"/>
        </w:rPr>
        <w:t>, selezionato dal progettista per le sue caratteristiche di elevata resistenza</w:t>
      </w:r>
      <w:r w:rsidR="00B327DD">
        <w:rPr>
          <w:rFonts w:ascii="Arial" w:hAnsi="Arial" w:cs="Arial"/>
          <w:sz w:val="22"/>
          <w:szCs w:val="22"/>
          <w:lang w:val="it-IT" w:bidi="it-IT"/>
        </w:rPr>
        <w:t>,</w:t>
      </w:r>
      <w:r w:rsidR="00B327DD" w:rsidRPr="00B327DD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="00B327DD">
        <w:rPr>
          <w:rFonts w:ascii="Arial" w:hAnsi="Arial" w:cs="Arial"/>
          <w:sz w:val="22"/>
          <w:szCs w:val="22"/>
          <w:lang w:val="it-IT" w:bidi="it-IT"/>
        </w:rPr>
        <w:t>leggerezza</w:t>
      </w:r>
      <w:r w:rsidR="00DD5C59" w:rsidRPr="00A00BA9">
        <w:rPr>
          <w:rFonts w:ascii="Arial" w:hAnsi="Arial" w:cs="Arial"/>
          <w:sz w:val="22"/>
          <w:szCs w:val="22"/>
          <w:lang w:val="it-IT" w:bidi="it-IT"/>
        </w:rPr>
        <w:t xml:space="preserve"> e affidabilità, </w:t>
      </w:r>
      <w:r w:rsidR="00B327DD">
        <w:rPr>
          <w:rFonts w:ascii="Arial" w:hAnsi="Arial" w:cs="Arial"/>
          <w:sz w:val="22"/>
          <w:szCs w:val="22"/>
          <w:lang w:val="it-IT" w:bidi="it-IT"/>
        </w:rPr>
        <w:t>per</w:t>
      </w:r>
      <w:r w:rsidR="00DD5C59" w:rsidRPr="00A00BA9">
        <w:rPr>
          <w:rFonts w:ascii="Arial" w:hAnsi="Arial" w:cs="Arial"/>
          <w:sz w:val="22"/>
          <w:szCs w:val="22"/>
          <w:lang w:val="it-IT" w:bidi="it-IT"/>
        </w:rPr>
        <w:t xml:space="preserve"> </w:t>
      </w:r>
      <w:r w:rsidRPr="00A00BA9">
        <w:rPr>
          <w:rFonts w:ascii="Arial" w:hAnsi="Arial" w:cs="Arial"/>
          <w:sz w:val="22"/>
          <w:szCs w:val="22"/>
          <w:lang w:val="it-IT" w:bidi="it-IT"/>
        </w:rPr>
        <w:t xml:space="preserve">la </w:t>
      </w:r>
      <w:r w:rsidRPr="00B327DD">
        <w:rPr>
          <w:rFonts w:ascii="Arial" w:hAnsi="Arial" w:cs="Arial"/>
          <w:b/>
          <w:sz w:val="22"/>
          <w:szCs w:val="22"/>
          <w:lang w:val="it-IT" w:bidi="it-IT"/>
        </w:rPr>
        <w:t>garanzia quarantennale sul materiale</w:t>
      </w:r>
      <w:r w:rsidRPr="00A00BA9">
        <w:rPr>
          <w:rFonts w:ascii="Arial" w:hAnsi="Arial" w:cs="Arial"/>
          <w:sz w:val="22"/>
          <w:szCs w:val="22"/>
          <w:lang w:val="it-IT" w:bidi="it-IT"/>
        </w:rPr>
        <w:t xml:space="preserve"> e la </w:t>
      </w:r>
      <w:r w:rsidR="00DD5C59" w:rsidRPr="00A00BA9">
        <w:rPr>
          <w:rFonts w:ascii="Arial" w:hAnsi="Arial" w:cs="Arial"/>
          <w:sz w:val="22"/>
          <w:szCs w:val="22"/>
          <w:lang w:val="it-IT" w:bidi="it-IT"/>
        </w:rPr>
        <w:t>costanza del colore nel tempo, è stato</w:t>
      </w:r>
      <w:r w:rsidR="00DD5C59">
        <w:rPr>
          <w:rFonts w:ascii="Arial" w:hAnsi="Arial" w:cs="Arial"/>
          <w:sz w:val="22"/>
          <w:szCs w:val="22"/>
          <w:lang w:val="it-IT" w:bidi="it-IT"/>
        </w:rPr>
        <w:t xml:space="preserve"> facilmente fissato con viti e rivetti alla sottostruttura in legno ancorata alla muratura.</w:t>
      </w:r>
    </w:p>
    <w:p w:rsidR="00B327DD" w:rsidRDefault="00B327DD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</w:p>
    <w:p w:rsidR="00997C2C" w:rsidRDefault="00997C2C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it-IT" w:bidi="it-IT"/>
        </w:rPr>
        <w:t>La realizzazione de</w:t>
      </w:r>
      <w:r w:rsidR="00CC094F">
        <w:rPr>
          <w:rFonts w:ascii="Arial" w:hAnsi="Arial" w:cs="Arial"/>
          <w:sz w:val="22"/>
          <w:szCs w:val="22"/>
          <w:lang w:val="it-IT" w:bidi="it-IT"/>
        </w:rPr>
        <w:t>i 150 mq di</w:t>
      </w:r>
      <w:r>
        <w:rPr>
          <w:rFonts w:ascii="Arial" w:hAnsi="Arial" w:cs="Arial"/>
          <w:sz w:val="22"/>
          <w:szCs w:val="22"/>
          <w:lang w:val="it-IT" w:bidi="it-IT"/>
        </w:rPr>
        <w:t xml:space="preserve"> facciata ventilata </w:t>
      </w:r>
      <w:r w:rsidR="00CC094F">
        <w:rPr>
          <w:rFonts w:ascii="Arial" w:hAnsi="Arial" w:cs="Arial"/>
          <w:sz w:val="22"/>
          <w:szCs w:val="22"/>
          <w:lang w:val="it-IT" w:bidi="it-IT"/>
        </w:rPr>
        <w:t xml:space="preserve">e relativo rivestimento è stata eseguita in tempi </w:t>
      </w:r>
      <w:r w:rsidR="00CC094F" w:rsidRPr="00A00BA9">
        <w:rPr>
          <w:rFonts w:ascii="Arial" w:hAnsi="Arial" w:cs="Arial"/>
          <w:sz w:val="22"/>
          <w:szCs w:val="22"/>
          <w:lang w:val="it-IT" w:bidi="it-IT"/>
        </w:rPr>
        <w:t>rapidissimi</w:t>
      </w:r>
      <w:r w:rsidR="00826102">
        <w:rPr>
          <w:rFonts w:ascii="Arial" w:hAnsi="Arial" w:cs="Arial"/>
          <w:sz w:val="22"/>
          <w:szCs w:val="22"/>
          <w:lang w:val="it-IT" w:bidi="it-IT"/>
        </w:rPr>
        <w:t xml:space="preserve">, </w:t>
      </w:r>
      <w:r w:rsidR="00CC094F" w:rsidRPr="00A00BA9">
        <w:rPr>
          <w:rFonts w:ascii="Arial" w:hAnsi="Arial" w:cs="Arial"/>
          <w:sz w:val="22"/>
          <w:szCs w:val="22"/>
          <w:lang w:val="it-IT" w:bidi="it-IT"/>
        </w:rPr>
        <w:t>richiedendo</w:t>
      </w:r>
      <w:r w:rsidR="00CC094F">
        <w:rPr>
          <w:rFonts w:ascii="Arial" w:hAnsi="Arial" w:cs="Arial"/>
          <w:sz w:val="22"/>
          <w:szCs w:val="22"/>
          <w:lang w:val="it-IT" w:bidi="it-IT"/>
        </w:rPr>
        <w:t xml:space="preserve"> poco più di un mese di lavorazione.</w:t>
      </w:r>
    </w:p>
    <w:p w:rsidR="008F18E7" w:rsidRDefault="008F18E7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</w:p>
    <w:p w:rsidR="00CC094F" w:rsidRDefault="00CC094F" w:rsidP="00CC094F">
      <w:pPr>
        <w:tabs>
          <w:tab w:val="left" w:pos="-284"/>
          <w:tab w:val="left" w:pos="567"/>
          <w:tab w:val="left" w:pos="600"/>
        </w:tabs>
        <w:spacing w:line="288" w:lineRule="auto"/>
        <w:ind w:right="141"/>
        <w:jc w:val="both"/>
        <w:rPr>
          <w:rFonts w:ascii="Arial" w:hAnsi="Arial" w:cs="Arial"/>
          <w:sz w:val="22"/>
          <w:szCs w:val="22"/>
          <w:lang w:val="it-IT" w:bidi="it-IT"/>
        </w:rPr>
      </w:pPr>
      <w:r w:rsidRPr="00A00BA9">
        <w:rPr>
          <w:rFonts w:ascii="Arial" w:hAnsi="Arial" w:cs="Arial"/>
          <w:b/>
          <w:sz w:val="22"/>
          <w:szCs w:val="22"/>
          <w:lang w:val="it-IT" w:bidi="it-IT"/>
        </w:rPr>
        <w:t>L’effetto finale</w:t>
      </w:r>
      <w:r>
        <w:rPr>
          <w:rFonts w:ascii="Arial" w:hAnsi="Arial" w:cs="Arial"/>
          <w:sz w:val="22"/>
          <w:szCs w:val="22"/>
          <w:lang w:val="it-IT" w:bidi="it-IT"/>
        </w:rPr>
        <w:t xml:space="preserve"> è stato apprezzato moltissimo dalla committenza </w:t>
      </w:r>
      <w:r w:rsidRPr="00A00BA9">
        <w:rPr>
          <w:rFonts w:ascii="Arial" w:hAnsi="Arial" w:cs="Arial"/>
          <w:b/>
          <w:sz w:val="22"/>
          <w:szCs w:val="22"/>
          <w:lang w:val="it-IT" w:bidi="it-IT"/>
        </w:rPr>
        <w:t>per l’eleganza, la facilità di pulizia, lo stile contemporaneo di cui l’edificio si fregia, in piena armonia con il contesto dell’intorno</w:t>
      </w:r>
      <w:r>
        <w:rPr>
          <w:rFonts w:ascii="Arial" w:hAnsi="Arial" w:cs="Arial"/>
          <w:sz w:val="22"/>
          <w:szCs w:val="22"/>
          <w:lang w:val="it-IT" w:bidi="it-IT"/>
        </w:rPr>
        <w:t>.</w:t>
      </w:r>
    </w:p>
    <w:p w:rsidR="00997C2C" w:rsidRDefault="00997C2C" w:rsidP="0064506A">
      <w:pPr>
        <w:tabs>
          <w:tab w:val="left" w:pos="-284"/>
          <w:tab w:val="left" w:pos="567"/>
          <w:tab w:val="left" w:pos="600"/>
        </w:tabs>
        <w:spacing w:line="288" w:lineRule="auto"/>
        <w:ind w:right="141"/>
        <w:rPr>
          <w:rFonts w:ascii="Arial" w:hAnsi="Arial" w:cs="Arial"/>
          <w:sz w:val="22"/>
          <w:szCs w:val="22"/>
          <w:lang w:val="it-IT" w:bidi="it-IT"/>
        </w:rPr>
      </w:pPr>
    </w:p>
    <w:p w:rsidR="00BB153E" w:rsidRDefault="00BB153E" w:rsidP="0064506A">
      <w:pPr>
        <w:tabs>
          <w:tab w:val="left" w:pos="-284"/>
          <w:tab w:val="left" w:pos="567"/>
          <w:tab w:val="left" w:pos="600"/>
        </w:tabs>
        <w:spacing w:line="288" w:lineRule="auto"/>
        <w:ind w:right="141"/>
        <w:rPr>
          <w:rFonts w:ascii="Arial" w:hAnsi="Arial" w:cs="Arial"/>
          <w:sz w:val="22"/>
          <w:szCs w:val="22"/>
          <w:lang w:val="it-IT"/>
        </w:rPr>
      </w:pPr>
    </w:p>
    <w:p w:rsidR="00997C2C" w:rsidRPr="00BE60AB" w:rsidRDefault="00997C2C" w:rsidP="0064506A">
      <w:pPr>
        <w:tabs>
          <w:tab w:val="left" w:pos="-284"/>
          <w:tab w:val="left" w:pos="567"/>
          <w:tab w:val="left" w:pos="600"/>
        </w:tabs>
        <w:spacing w:line="288" w:lineRule="auto"/>
        <w:ind w:right="141"/>
        <w:rPr>
          <w:rFonts w:ascii="Arial" w:hAnsi="Arial" w:cs="Arial"/>
          <w:sz w:val="22"/>
          <w:szCs w:val="22"/>
          <w:lang w:val="it-IT"/>
        </w:rPr>
      </w:pPr>
    </w:p>
    <w:p w:rsidR="00BB153E" w:rsidRPr="00BE60AB" w:rsidRDefault="00BB153E" w:rsidP="00997C2C">
      <w:pPr>
        <w:tabs>
          <w:tab w:val="left" w:pos="0"/>
          <w:tab w:val="left" w:pos="600"/>
        </w:tabs>
        <w:spacing w:after="120" w:line="288" w:lineRule="auto"/>
        <w:ind w:right="141"/>
        <w:rPr>
          <w:rFonts w:ascii="Arial" w:hAnsi="Arial" w:cs="Arial"/>
          <w:sz w:val="22"/>
          <w:szCs w:val="22"/>
          <w:lang w:val="it-IT" w:eastAsia="it-IT"/>
        </w:rPr>
      </w:pPr>
    </w:p>
    <w:p w:rsidR="006214CC" w:rsidRDefault="006214CC" w:rsidP="00BE60A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D074C" w:rsidRPr="00BE60AB" w:rsidRDefault="008D074C" w:rsidP="00BE60AB">
      <w:pPr>
        <w:tabs>
          <w:tab w:val="left" w:pos="284"/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sz w:val="22"/>
          <w:szCs w:val="22"/>
          <w:lang w:val="it-IT"/>
        </w:rPr>
      </w:pPr>
      <w:r w:rsidRPr="00347583">
        <w:rPr>
          <w:rFonts w:ascii="Arial" w:hAnsi="Arial" w:cs="Arial"/>
          <w:b/>
          <w:bCs/>
          <w:sz w:val="22"/>
          <w:szCs w:val="22"/>
          <w:lang w:val="it-IT"/>
        </w:rPr>
        <w:t>Photo credit:</w:t>
      </w:r>
      <w:r w:rsidR="00AF686B" w:rsidRPr="0034758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47583">
        <w:rPr>
          <w:rFonts w:ascii="Arial" w:hAnsi="Arial" w:cs="Arial"/>
          <w:sz w:val="22"/>
          <w:szCs w:val="22"/>
          <w:lang w:val="it-IT"/>
        </w:rPr>
        <w:t>PREFA/</w:t>
      </w:r>
      <w:r w:rsidR="008C2D2D" w:rsidRPr="00766A35">
        <w:rPr>
          <w:rFonts w:ascii="Arial" w:hAnsi="Arial" w:cs="Arial"/>
          <w:sz w:val="22"/>
          <w:szCs w:val="22"/>
          <w:lang w:val="it-IT"/>
        </w:rPr>
        <w:t>Stefano Venturini</w:t>
      </w:r>
      <w:r w:rsidRPr="00766A35">
        <w:rPr>
          <w:rFonts w:ascii="Arial" w:hAnsi="Arial" w:cs="Arial"/>
          <w:sz w:val="22"/>
          <w:szCs w:val="22"/>
          <w:lang w:val="it-IT"/>
        </w:rPr>
        <w:t xml:space="preserve"> riproduzione gratuita</w:t>
      </w:r>
    </w:p>
    <w:p w:rsidR="009F0735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2"/>
          <w:szCs w:val="22"/>
          <w:lang w:val="it-IT" w:eastAsia="ko-KR"/>
        </w:rPr>
      </w:pPr>
    </w:p>
    <w:p w:rsidR="009F0735" w:rsidRPr="00BE60AB" w:rsidRDefault="009F0735" w:rsidP="00347583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b/>
          <w:sz w:val="22"/>
          <w:szCs w:val="22"/>
          <w:lang w:val="it-IT" w:eastAsia="ko-KR"/>
        </w:rPr>
      </w:pPr>
      <w:r w:rsidRPr="00BE60AB">
        <w:rPr>
          <w:rFonts w:ascii="Arial" w:hAnsi="Arial" w:cs="Arial"/>
          <w:b/>
          <w:sz w:val="22"/>
          <w:szCs w:val="22"/>
          <w:lang w:val="it-IT" w:eastAsia="ko-KR"/>
        </w:rPr>
        <w:t>PREFA Italia Srl</w:t>
      </w:r>
    </w:p>
    <w:p w:rsidR="009F0735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sz w:val="18"/>
          <w:szCs w:val="18"/>
          <w:lang w:val="it-IT" w:eastAsia="ko-KR"/>
        </w:rPr>
      </w:pPr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Via </w:t>
      </w:r>
      <w:proofErr w:type="spellStart"/>
      <w:r w:rsidRPr="00BE60AB">
        <w:rPr>
          <w:rFonts w:ascii="Arial" w:hAnsi="Arial" w:cs="Arial"/>
          <w:sz w:val="18"/>
          <w:szCs w:val="18"/>
          <w:lang w:val="it-IT" w:eastAsia="ko-KR"/>
        </w:rPr>
        <w:t>Negrelli</w:t>
      </w:r>
      <w:proofErr w:type="spellEnd"/>
      <w:r w:rsidRPr="00BE60AB">
        <w:rPr>
          <w:rFonts w:ascii="Arial" w:hAnsi="Arial" w:cs="Arial"/>
          <w:sz w:val="18"/>
          <w:szCs w:val="18"/>
          <w:lang w:val="it-IT" w:eastAsia="ko-KR"/>
        </w:rPr>
        <w:t>, 23 – 39100 BOLZANO</w:t>
      </w:r>
    </w:p>
    <w:p w:rsidR="009F0735" w:rsidRPr="00347583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sz w:val="18"/>
          <w:szCs w:val="18"/>
          <w:lang w:val="en-US" w:eastAsia="ko-KR"/>
        </w:rPr>
      </w:pPr>
      <w:r w:rsidRPr="00347583">
        <w:rPr>
          <w:rFonts w:ascii="Arial" w:hAnsi="Arial" w:cs="Arial"/>
          <w:sz w:val="18"/>
          <w:szCs w:val="18"/>
          <w:lang w:val="en-US" w:eastAsia="ko-KR"/>
        </w:rPr>
        <w:t>T. +39 0471 068680 - F: +39 0471 068690</w:t>
      </w:r>
    </w:p>
    <w:p w:rsidR="009F0735" w:rsidRPr="00347583" w:rsidRDefault="006A22D3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color w:val="0070C0"/>
          <w:sz w:val="18"/>
          <w:szCs w:val="18"/>
          <w:lang w:val="en-US" w:eastAsia="ko-KR"/>
        </w:rPr>
      </w:pPr>
      <w:hyperlink r:id="rId13" w:history="1">
        <w:r w:rsidR="009F0735" w:rsidRPr="00347583">
          <w:rPr>
            <w:rFonts w:ascii="Arial" w:hAnsi="Arial" w:cs="Arial"/>
            <w:color w:val="0070C0"/>
            <w:sz w:val="18"/>
            <w:szCs w:val="18"/>
            <w:lang w:val="en-US" w:eastAsia="ko-KR"/>
          </w:rPr>
          <w:t>office.it@prefa.com</w:t>
        </w:r>
      </w:hyperlink>
      <w:r w:rsidR="009F0735" w:rsidRPr="00347583">
        <w:rPr>
          <w:rFonts w:ascii="Arial" w:hAnsi="Arial" w:cs="Arial"/>
          <w:color w:val="0070C0"/>
          <w:sz w:val="18"/>
          <w:szCs w:val="18"/>
          <w:lang w:val="en-US" w:eastAsia="ko-KR"/>
        </w:rPr>
        <w:t xml:space="preserve"> </w:t>
      </w:r>
      <w:r w:rsidR="00B96E00" w:rsidRPr="00347583">
        <w:rPr>
          <w:rFonts w:ascii="Arial" w:hAnsi="Arial" w:cs="Arial"/>
          <w:color w:val="0070C0"/>
          <w:sz w:val="18"/>
          <w:szCs w:val="18"/>
          <w:lang w:val="en-US" w:eastAsia="ko-KR"/>
        </w:rPr>
        <w:t xml:space="preserve"> - </w:t>
      </w:r>
      <w:hyperlink r:id="rId14" w:history="1">
        <w:r w:rsidR="009F0735" w:rsidRPr="00347583">
          <w:rPr>
            <w:rFonts w:ascii="Arial" w:hAnsi="Arial" w:cs="Arial"/>
            <w:color w:val="0070C0"/>
            <w:sz w:val="18"/>
            <w:szCs w:val="18"/>
            <w:lang w:val="en-US" w:eastAsia="ko-KR"/>
          </w:rPr>
          <w:t>www.prefa.com</w:t>
        </w:r>
      </w:hyperlink>
    </w:p>
    <w:p w:rsidR="009F0735" w:rsidRPr="00347583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</w:p>
    <w:p w:rsidR="00EF336D" w:rsidRPr="00347583" w:rsidRDefault="00EF336D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</w:p>
    <w:p w:rsidR="009F0735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BE60AB">
        <w:rPr>
          <w:rFonts w:ascii="Arial" w:eastAsia="Calibri" w:hAnsi="Arial" w:cs="Arial"/>
          <w:b/>
          <w:i/>
          <w:sz w:val="22"/>
          <w:szCs w:val="22"/>
          <w:lang w:val="it-IT" w:eastAsia="en-US"/>
        </w:rPr>
        <w:t>Press Contact</w:t>
      </w:r>
      <w:r w:rsidRPr="00BE60AB">
        <w:rPr>
          <w:rFonts w:ascii="Arial" w:eastAsia="Calibri" w:hAnsi="Arial" w:cs="Arial"/>
          <w:i/>
          <w:sz w:val="22"/>
          <w:szCs w:val="22"/>
          <w:lang w:val="it-IT" w:eastAsia="en-US"/>
        </w:rPr>
        <w:t>:</w:t>
      </w:r>
      <w:r w:rsidRPr="00BE60AB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</w:p>
    <w:p w:rsidR="0054269C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sz w:val="18"/>
          <w:szCs w:val="18"/>
          <w:lang w:val="it-IT" w:eastAsia="ko-KR"/>
        </w:rPr>
      </w:pPr>
      <w:r w:rsidRPr="00BE60AB">
        <w:rPr>
          <w:rFonts w:ascii="Arial" w:hAnsi="Arial" w:cs="Arial"/>
          <w:b/>
          <w:color w:val="C00000"/>
          <w:sz w:val="22"/>
          <w:szCs w:val="22"/>
          <w:lang w:val="it-IT" w:eastAsia="ko-KR"/>
        </w:rPr>
        <w:t xml:space="preserve">DNART </w:t>
      </w:r>
      <w:proofErr w:type="spellStart"/>
      <w:r w:rsidRPr="00BE60AB">
        <w:rPr>
          <w:rFonts w:ascii="Arial" w:hAnsi="Arial" w:cs="Arial"/>
          <w:b/>
          <w:color w:val="C00000"/>
          <w:sz w:val="22"/>
          <w:szCs w:val="22"/>
          <w:lang w:val="it-IT" w:eastAsia="ko-KR"/>
        </w:rPr>
        <w:t>srl</w:t>
      </w:r>
      <w:proofErr w:type="spellEnd"/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 </w:t>
      </w:r>
    </w:p>
    <w:p w:rsidR="009F0735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sz w:val="18"/>
          <w:szCs w:val="18"/>
          <w:lang w:val="it-IT" w:eastAsia="ko-KR"/>
        </w:rPr>
      </w:pPr>
      <w:r w:rsidRPr="00BE60AB">
        <w:rPr>
          <w:rFonts w:ascii="Arial" w:hAnsi="Arial" w:cs="Arial"/>
          <w:b/>
          <w:sz w:val="18"/>
          <w:szCs w:val="18"/>
          <w:lang w:val="it-IT" w:eastAsia="ko-KR"/>
        </w:rPr>
        <w:t>Dott.ssa Chiara Consumi</w:t>
      </w:r>
      <w:r w:rsidR="0054269C" w:rsidRPr="00BE60AB">
        <w:rPr>
          <w:rFonts w:ascii="Arial" w:hAnsi="Arial" w:cs="Arial"/>
          <w:b/>
          <w:sz w:val="18"/>
          <w:szCs w:val="18"/>
          <w:lang w:val="it-IT" w:eastAsia="ko-KR"/>
        </w:rPr>
        <w:t xml:space="preserve"> | Dott.ssa Daniela Mannini</w:t>
      </w:r>
    </w:p>
    <w:p w:rsidR="009F0735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b/>
          <w:sz w:val="28"/>
          <w:szCs w:val="28"/>
          <w:lang w:val="it-IT" w:eastAsia="ar-SA"/>
        </w:rPr>
      </w:pPr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Via </w:t>
      </w:r>
      <w:proofErr w:type="spellStart"/>
      <w:r w:rsidR="0054269C" w:rsidRPr="00BE60AB">
        <w:rPr>
          <w:rFonts w:ascii="Arial" w:hAnsi="Arial" w:cs="Arial"/>
          <w:sz w:val="18"/>
          <w:szCs w:val="18"/>
          <w:lang w:val="it-IT" w:eastAsia="ko-KR"/>
        </w:rPr>
        <w:t>Barazzuoli</w:t>
      </w:r>
      <w:proofErr w:type="spellEnd"/>
      <w:r w:rsidR="0054269C" w:rsidRPr="00BE60AB">
        <w:rPr>
          <w:rFonts w:ascii="Arial" w:hAnsi="Arial" w:cs="Arial"/>
          <w:sz w:val="18"/>
          <w:szCs w:val="18"/>
          <w:lang w:val="it-IT" w:eastAsia="ko-KR"/>
        </w:rPr>
        <w:t>, 21</w:t>
      </w:r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 </w:t>
      </w:r>
      <w:r w:rsidR="0054269C" w:rsidRPr="00BE60AB">
        <w:rPr>
          <w:rFonts w:ascii="Arial" w:hAnsi="Arial" w:cs="Arial"/>
          <w:sz w:val="18"/>
          <w:szCs w:val="18"/>
          <w:lang w:val="it-IT" w:eastAsia="ko-KR"/>
        </w:rPr>
        <w:t>–</w:t>
      </w:r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 </w:t>
      </w:r>
      <w:r w:rsidR="0054269C" w:rsidRPr="00BE60AB">
        <w:rPr>
          <w:rFonts w:ascii="Arial" w:hAnsi="Arial" w:cs="Arial"/>
          <w:sz w:val="18"/>
          <w:szCs w:val="18"/>
          <w:lang w:val="it-IT" w:eastAsia="ko-KR"/>
        </w:rPr>
        <w:t xml:space="preserve">50136 </w:t>
      </w:r>
      <w:r w:rsidRPr="00BE60AB">
        <w:rPr>
          <w:rFonts w:ascii="Arial" w:hAnsi="Arial" w:cs="Arial"/>
          <w:sz w:val="18"/>
          <w:szCs w:val="18"/>
          <w:lang w:val="it-IT" w:eastAsia="ko-KR"/>
        </w:rPr>
        <w:t>FIRENZE</w:t>
      </w:r>
    </w:p>
    <w:p w:rsidR="0002272E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="Arial" w:hAnsi="Arial" w:cs="Arial"/>
          <w:sz w:val="18"/>
          <w:szCs w:val="18"/>
          <w:lang w:val="it-IT" w:eastAsia="ko-KR"/>
        </w:rPr>
      </w:pPr>
      <w:r w:rsidRPr="00BE60AB">
        <w:rPr>
          <w:rFonts w:ascii="Arial" w:hAnsi="Arial" w:cs="Arial"/>
          <w:sz w:val="18"/>
          <w:szCs w:val="18"/>
          <w:lang w:val="it-IT" w:eastAsia="ko-KR"/>
        </w:rPr>
        <w:t xml:space="preserve">tel. +39 055 55 20 650 </w:t>
      </w:r>
      <w:r w:rsidR="0002272E" w:rsidRPr="00BE60AB">
        <w:rPr>
          <w:rFonts w:ascii="Arial" w:hAnsi="Arial" w:cs="Arial"/>
          <w:sz w:val="18"/>
          <w:szCs w:val="18"/>
          <w:lang w:val="it-IT" w:eastAsia="ko-KR"/>
        </w:rPr>
        <w:t xml:space="preserve"> </w:t>
      </w:r>
    </w:p>
    <w:p w:rsidR="0002272E" w:rsidRPr="00BE60AB" w:rsidRDefault="009F0735" w:rsidP="00BE60AB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Style w:val="Hyperlink"/>
          <w:rFonts w:ascii="Arial" w:hAnsi="Arial" w:cs="Arial"/>
          <w:sz w:val="20"/>
          <w:szCs w:val="20"/>
          <w:lang w:val="it-IT" w:eastAsia="ko-KR"/>
        </w:rPr>
      </w:pPr>
      <w:r w:rsidRPr="00BE60AB">
        <w:rPr>
          <w:rFonts w:ascii="Arial" w:hAnsi="Arial" w:cs="Arial"/>
          <w:color w:val="3399FF"/>
          <w:sz w:val="20"/>
          <w:szCs w:val="20"/>
          <w:lang w:val="it-IT" w:eastAsia="ko-KR"/>
        </w:rPr>
        <w:t>ufficiostampa@dnartstudio.it</w:t>
      </w:r>
      <w:r w:rsidRPr="00BE60AB">
        <w:rPr>
          <w:rFonts w:ascii="Arial" w:hAnsi="Arial" w:cs="Arial"/>
          <w:sz w:val="20"/>
          <w:szCs w:val="20"/>
          <w:lang w:val="it-IT" w:eastAsia="ko-KR"/>
        </w:rPr>
        <w:t xml:space="preserve"> - </w:t>
      </w:r>
      <w:hyperlink r:id="rId15" w:history="1">
        <w:r w:rsidR="008D074C" w:rsidRPr="00BE60AB">
          <w:rPr>
            <w:rStyle w:val="Hyperlink"/>
            <w:rFonts w:ascii="Arial" w:hAnsi="Arial" w:cs="Arial"/>
            <w:sz w:val="20"/>
            <w:szCs w:val="20"/>
            <w:lang w:val="it-IT" w:eastAsia="ko-KR"/>
          </w:rPr>
          <w:t>www.dnartstudio.it</w:t>
        </w:r>
      </w:hyperlink>
    </w:p>
    <w:sectPr w:rsidR="0002272E" w:rsidRPr="00BE60AB" w:rsidSect="00097E85">
      <w:headerReference w:type="default" r:id="rId16"/>
      <w:footerReference w:type="default" r:id="rId17"/>
      <w:type w:val="continuous"/>
      <w:pgSz w:w="11907" w:h="16840" w:code="9"/>
      <w:pgMar w:top="1985" w:right="1225" w:bottom="1418" w:left="958" w:header="488" w:footer="198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E7" w:rsidRDefault="008F18E7">
      <w:r>
        <w:separator/>
      </w:r>
    </w:p>
  </w:endnote>
  <w:endnote w:type="continuationSeparator" w:id="0">
    <w:p w:rsidR="008F18E7" w:rsidRDefault="008F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limbach LT">
    <w:altName w:val="Times New Roman"/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7" w:rsidRDefault="008F18E7" w:rsidP="00CC6F22">
    <w:pPr>
      <w:pStyle w:val="Fuzeile"/>
      <w:tabs>
        <w:tab w:val="left" w:pos="700"/>
      </w:tabs>
    </w:pPr>
    <w:r>
      <w:rPr>
        <w:noProof/>
        <w:lang w:val="de-DE" w:eastAsia="de-DE"/>
      </w:rPr>
      <w:drawing>
        <wp:inline distT="0" distB="0" distL="0" distR="0" wp14:anchorId="4BE856A9" wp14:editId="2B5177F9">
          <wp:extent cx="6983730" cy="345440"/>
          <wp:effectExtent l="0" t="0" r="7620" b="0"/>
          <wp:docPr id="3" name="Immagine 3" descr="Fußzeile_IT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ußzeile_IT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4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E7" w:rsidRDefault="008F18E7">
      <w:r>
        <w:separator/>
      </w:r>
    </w:p>
  </w:footnote>
  <w:footnote w:type="continuationSeparator" w:id="0">
    <w:p w:rsidR="008F18E7" w:rsidRDefault="008F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7" w:rsidRDefault="008F18E7" w:rsidP="00CC6F22">
    <w:pPr>
      <w:pStyle w:val="Kopfzeile"/>
      <w:tabs>
        <w:tab w:val="left" w:pos="200"/>
      </w:tabs>
      <w:ind w:left="-850"/>
    </w:pPr>
    <w:r>
      <w:t xml:space="preserve">               </w:t>
    </w:r>
    <w:r>
      <w:rPr>
        <w:noProof/>
        <w:lang w:val="de-DE" w:eastAsia="de-DE"/>
      </w:rPr>
      <w:drawing>
        <wp:inline distT="0" distB="0" distL="0" distR="0" wp14:anchorId="01C99E52" wp14:editId="2ECB64D7">
          <wp:extent cx="3103245" cy="871220"/>
          <wp:effectExtent l="0" t="0" r="190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7E2"/>
    <w:multiLevelType w:val="hybridMultilevel"/>
    <w:tmpl w:val="3F9CA6F8"/>
    <w:lvl w:ilvl="0" w:tplc="C596B556">
      <w:numFmt w:val="bullet"/>
      <w:lvlText w:val="-"/>
      <w:lvlJc w:val="left"/>
      <w:pPr>
        <w:ind w:left="600" w:hanging="360"/>
      </w:pPr>
      <w:rPr>
        <w:rFonts w:ascii="Slimbach LT" w:eastAsia="Times New Roman" w:hAnsi="Slimbach LT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055DF"/>
    <w:rsid w:val="000163F1"/>
    <w:rsid w:val="0002171D"/>
    <w:rsid w:val="0002272E"/>
    <w:rsid w:val="0004467B"/>
    <w:rsid w:val="00060A34"/>
    <w:rsid w:val="0006772B"/>
    <w:rsid w:val="00084E54"/>
    <w:rsid w:val="0008508C"/>
    <w:rsid w:val="00085A44"/>
    <w:rsid w:val="00093291"/>
    <w:rsid w:val="00097806"/>
    <w:rsid w:val="00097E85"/>
    <w:rsid w:val="000D0630"/>
    <w:rsid w:val="000D7847"/>
    <w:rsid w:val="000F4A05"/>
    <w:rsid w:val="0010092E"/>
    <w:rsid w:val="00100F76"/>
    <w:rsid w:val="00112BBE"/>
    <w:rsid w:val="00114DCE"/>
    <w:rsid w:val="00123C62"/>
    <w:rsid w:val="00140894"/>
    <w:rsid w:val="001435DA"/>
    <w:rsid w:val="00144B4D"/>
    <w:rsid w:val="00147516"/>
    <w:rsid w:val="001565A4"/>
    <w:rsid w:val="00156936"/>
    <w:rsid w:val="00156BED"/>
    <w:rsid w:val="0016640B"/>
    <w:rsid w:val="00166A4A"/>
    <w:rsid w:val="00177374"/>
    <w:rsid w:val="00184820"/>
    <w:rsid w:val="00185EC2"/>
    <w:rsid w:val="0019678E"/>
    <w:rsid w:val="001D444E"/>
    <w:rsid w:val="001D6F44"/>
    <w:rsid w:val="001E6FB6"/>
    <w:rsid w:val="001E76C4"/>
    <w:rsid w:val="0020474B"/>
    <w:rsid w:val="00210154"/>
    <w:rsid w:val="00216843"/>
    <w:rsid w:val="002275B7"/>
    <w:rsid w:val="002507FC"/>
    <w:rsid w:val="00250A54"/>
    <w:rsid w:val="0026715F"/>
    <w:rsid w:val="00272433"/>
    <w:rsid w:val="002842F9"/>
    <w:rsid w:val="00291EF0"/>
    <w:rsid w:val="00292C79"/>
    <w:rsid w:val="002A6862"/>
    <w:rsid w:val="002B0CDC"/>
    <w:rsid w:val="002F689F"/>
    <w:rsid w:val="0031355A"/>
    <w:rsid w:val="003233FD"/>
    <w:rsid w:val="00326246"/>
    <w:rsid w:val="00331837"/>
    <w:rsid w:val="00347583"/>
    <w:rsid w:val="00357186"/>
    <w:rsid w:val="0036236D"/>
    <w:rsid w:val="00367039"/>
    <w:rsid w:val="00374E9D"/>
    <w:rsid w:val="00376818"/>
    <w:rsid w:val="00383059"/>
    <w:rsid w:val="00384463"/>
    <w:rsid w:val="003850A1"/>
    <w:rsid w:val="00394FF2"/>
    <w:rsid w:val="003A0F67"/>
    <w:rsid w:val="003B17BF"/>
    <w:rsid w:val="003E4294"/>
    <w:rsid w:val="003F78DA"/>
    <w:rsid w:val="00403B5A"/>
    <w:rsid w:val="004145AC"/>
    <w:rsid w:val="00432B37"/>
    <w:rsid w:val="00433BCD"/>
    <w:rsid w:val="004341F3"/>
    <w:rsid w:val="004759A7"/>
    <w:rsid w:val="0047611B"/>
    <w:rsid w:val="00477828"/>
    <w:rsid w:val="00491591"/>
    <w:rsid w:val="00491B57"/>
    <w:rsid w:val="004B6AE4"/>
    <w:rsid w:val="004C4C92"/>
    <w:rsid w:val="004C709D"/>
    <w:rsid w:val="004D254B"/>
    <w:rsid w:val="004D6F12"/>
    <w:rsid w:val="004E2A33"/>
    <w:rsid w:val="004E7AEF"/>
    <w:rsid w:val="004F1CC3"/>
    <w:rsid w:val="004F63C3"/>
    <w:rsid w:val="005207FC"/>
    <w:rsid w:val="0053697C"/>
    <w:rsid w:val="00540FFA"/>
    <w:rsid w:val="0054269C"/>
    <w:rsid w:val="005560C7"/>
    <w:rsid w:val="00577EB7"/>
    <w:rsid w:val="005C1974"/>
    <w:rsid w:val="005C48E0"/>
    <w:rsid w:val="005D0B48"/>
    <w:rsid w:val="005D270A"/>
    <w:rsid w:val="005E1DB4"/>
    <w:rsid w:val="0060477E"/>
    <w:rsid w:val="006214CC"/>
    <w:rsid w:val="00623AB7"/>
    <w:rsid w:val="00631112"/>
    <w:rsid w:val="0064506A"/>
    <w:rsid w:val="006559F9"/>
    <w:rsid w:val="00656B25"/>
    <w:rsid w:val="006623CE"/>
    <w:rsid w:val="006842B7"/>
    <w:rsid w:val="00692716"/>
    <w:rsid w:val="00697048"/>
    <w:rsid w:val="006A22D3"/>
    <w:rsid w:val="006D3C54"/>
    <w:rsid w:val="006F215C"/>
    <w:rsid w:val="006F2227"/>
    <w:rsid w:val="007022A8"/>
    <w:rsid w:val="00703FC3"/>
    <w:rsid w:val="00724CC4"/>
    <w:rsid w:val="00727D63"/>
    <w:rsid w:val="007325C7"/>
    <w:rsid w:val="007431AE"/>
    <w:rsid w:val="007634FE"/>
    <w:rsid w:val="0076375D"/>
    <w:rsid w:val="00766A35"/>
    <w:rsid w:val="007731CC"/>
    <w:rsid w:val="0077680D"/>
    <w:rsid w:val="007818E6"/>
    <w:rsid w:val="00782CDD"/>
    <w:rsid w:val="007C3800"/>
    <w:rsid w:val="007C642A"/>
    <w:rsid w:val="007E133B"/>
    <w:rsid w:val="007E22D7"/>
    <w:rsid w:val="007E38D1"/>
    <w:rsid w:val="007F4972"/>
    <w:rsid w:val="00826102"/>
    <w:rsid w:val="00840172"/>
    <w:rsid w:val="00846756"/>
    <w:rsid w:val="008808DB"/>
    <w:rsid w:val="00880C28"/>
    <w:rsid w:val="00892E79"/>
    <w:rsid w:val="008A3916"/>
    <w:rsid w:val="008B1341"/>
    <w:rsid w:val="008C2D2D"/>
    <w:rsid w:val="008D074C"/>
    <w:rsid w:val="008D07ED"/>
    <w:rsid w:val="008F18E7"/>
    <w:rsid w:val="009031BB"/>
    <w:rsid w:val="00921D72"/>
    <w:rsid w:val="009275A6"/>
    <w:rsid w:val="00935690"/>
    <w:rsid w:val="00945812"/>
    <w:rsid w:val="00960ACD"/>
    <w:rsid w:val="00974524"/>
    <w:rsid w:val="009812DC"/>
    <w:rsid w:val="00982087"/>
    <w:rsid w:val="009920C8"/>
    <w:rsid w:val="00997C2C"/>
    <w:rsid w:val="009A22A0"/>
    <w:rsid w:val="009B3ACA"/>
    <w:rsid w:val="009E67DF"/>
    <w:rsid w:val="009F0735"/>
    <w:rsid w:val="00A00BA9"/>
    <w:rsid w:val="00A13F7A"/>
    <w:rsid w:val="00A500F8"/>
    <w:rsid w:val="00A70A11"/>
    <w:rsid w:val="00A73CB3"/>
    <w:rsid w:val="00A946F6"/>
    <w:rsid w:val="00AA7C58"/>
    <w:rsid w:val="00AB2B26"/>
    <w:rsid w:val="00AB561B"/>
    <w:rsid w:val="00AB64FB"/>
    <w:rsid w:val="00AD3BB8"/>
    <w:rsid w:val="00AF686B"/>
    <w:rsid w:val="00B12051"/>
    <w:rsid w:val="00B25AD6"/>
    <w:rsid w:val="00B327DD"/>
    <w:rsid w:val="00B6306A"/>
    <w:rsid w:val="00B83792"/>
    <w:rsid w:val="00B96E00"/>
    <w:rsid w:val="00BA353A"/>
    <w:rsid w:val="00BA7F39"/>
    <w:rsid w:val="00BB06EC"/>
    <w:rsid w:val="00BB153E"/>
    <w:rsid w:val="00BC14EC"/>
    <w:rsid w:val="00BE60AB"/>
    <w:rsid w:val="00BE63C5"/>
    <w:rsid w:val="00C03C5F"/>
    <w:rsid w:val="00C0513B"/>
    <w:rsid w:val="00C17435"/>
    <w:rsid w:val="00C37134"/>
    <w:rsid w:val="00C450AA"/>
    <w:rsid w:val="00C67E3A"/>
    <w:rsid w:val="00C76100"/>
    <w:rsid w:val="00C90E20"/>
    <w:rsid w:val="00C931E9"/>
    <w:rsid w:val="00C97C97"/>
    <w:rsid w:val="00CA38AF"/>
    <w:rsid w:val="00CA54F4"/>
    <w:rsid w:val="00CC094F"/>
    <w:rsid w:val="00CC69C5"/>
    <w:rsid w:val="00CC6F22"/>
    <w:rsid w:val="00CD1CFD"/>
    <w:rsid w:val="00CE1043"/>
    <w:rsid w:val="00CF0FB0"/>
    <w:rsid w:val="00CF592D"/>
    <w:rsid w:val="00D05B41"/>
    <w:rsid w:val="00D22349"/>
    <w:rsid w:val="00D425D2"/>
    <w:rsid w:val="00D44FF8"/>
    <w:rsid w:val="00D506DB"/>
    <w:rsid w:val="00D54357"/>
    <w:rsid w:val="00D85829"/>
    <w:rsid w:val="00DA59A6"/>
    <w:rsid w:val="00DB0C93"/>
    <w:rsid w:val="00DC269D"/>
    <w:rsid w:val="00DD0024"/>
    <w:rsid w:val="00DD454C"/>
    <w:rsid w:val="00DD5C59"/>
    <w:rsid w:val="00DE2032"/>
    <w:rsid w:val="00DE22A9"/>
    <w:rsid w:val="00DE418B"/>
    <w:rsid w:val="00DF4A77"/>
    <w:rsid w:val="00E1463B"/>
    <w:rsid w:val="00E15EEF"/>
    <w:rsid w:val="00E37F55"/>
    <w:rsid w:val="00E773B0"/>
    <w:rsid w:val="00E843FC"/>
    <w:rsid w:val="00EA4A1D"/>
    <w:rsid w:val="00EA6E0D"/>
    <w:rsid w:val="00EC29E1"/>
    <w:rsid w:val="00EE39A3"/>
    <w:rsid w:val="00EF0955"/>
    <w:rsid w:val="00EF336D"/>
    <w:rsid w:val="00F0107A"/>
    <w:rsid w:val="00F05572"/>
    <w:rsid w:val="00F30B08"/>
    <w:rsid w:val="00F40A56"/>
    <w:rsid w:val="00F61D66"/>
    <w:rsid w:val="00F82CA6"/>
    <w:rsid w:val="00FB508B"/>
    <w:rsid w:val="00FC222E"/>
    <w:rsid w:val="00FF4CFB"/>
    <w:rsid w:val="00FF714D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07165800-B24B-41DE-AC4F-4F930DAC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rsid w:val="00250A5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773B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E773B0"/>
    <w:rPr>
      <w:b/>
      <w:bCs/>
    </w:rPr>
  </w:style>
  <w:style w:type="character" w:styleId="Hervorhebung">
    <w:name w:val="Emphasis"/>
    <w:uiPriority w:val="20"/>
    <w:qFormat/>
    <w:rsid w:val="00CD1CFD"/>
    <w:rPr>
      <w:i/>
      <w:iCs/>
    </w:rPr>
  </w:style>
  <w:style w:type="paragraph" w:customStyle="1" w:styleId="KeinLeerraum1">
    <w:name w:val="Kein Leerraum1"/>
    <w:rsid w:val="005560C7"/>
    <w:rPr>
      <w:rFonts w:ascii="Calibri" w:hAnsi="Calibr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B83792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5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.it@pref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nartstudio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f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8EE4-A697-4DD7-B505-37480F8A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4441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http://www.prefa.com/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mailto:office.it@prefa.com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Staudacher Isabel</cp:lastModifiedBy>
  <cp:revision>2</cp:revision>
  <cp:lastPrinted>2017-10-05T15:44:00Z</cp:lastPrinted>
  <dcterms:created xsi:type="dcterms:W3CDTF">2018-10-08T05:43:00Z</dcterms:created>
  <dcterms:modified xsi:type="dcterms:W3CDTF">2018-10-08T05:43:00Z</dcterms:modified>
</cp:coreProperties>
</file>